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校运动会开幕式教师代表个人讲话稿3篇范文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