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党史教育发言材料4篇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以下是为大家整理的关于党史教育发言材料的文章4篇 ,欢迎品鉴！【篇一】党史教育发言材料　　按照以习近平同志为核心的党中央部署要求，新疆维吾尔自治区党委常委班子党史学习教育专题民主生活会16日召开，深入学习贯彻习近平总书记在...</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以下是为大家整理的关于党史教育发言材料的文章4篇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【篇一】党史教育发言材料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【篇三】党史教育发言材料</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根据县委“不忘初心、牢记使命”主题教育领导小组办公室安排，我就“带头践行初心使命”这一主题进行发言。下面，结合前期学习，结合组织工作，谈谈自己的体会。</w:t>
      </w:r>
    </w:p>
    <w:p>
      <w:pPr>
        <w:ind w:left="0" w:right="0" w:firstLine="560"/>
        <w:spacing w:before="450" w:after="450" w:line="312" w:lineRule="auto"/>
      </w:pPr>
      <w:r>
        <w:rPr>
          <w:rFonts w:ascii="宋体" w:hAnsi="宋体" w:eastAsia="宋体" w:cs="宋体"/>
          <w:color w:val="000"/>
          <w:sz w:val="28"/>
          <w:szCs w:val="28"/>
        </w:rPr>
        <w:t xml:space="preserve">　　初心和使命是什么?习近平总书记在作十九大报告时说，中国共产党人的初心和使命，就是为中国人民谋幸福，为中华民族谋复兴。习近平总书记对组织部门自身建设提出“讲政治、重公道、业务精、作风好”的要求。组织部门要把“12字”部风要求落到实处，作为组织部长，应当不断强化“四种意识”，作好组织部门的“当家人”，作好组织工作的“掌舵人”，作好组工干部的“领头人”，切实发挥组织部长作用，努力培养一批忠诚、公正、务实、担当的优秀组工干部，以实际表现向党和人民交出一份满意答卷。</w:t>
      </w:r>
    </w:p>
    <w:p>
      <w:pPr>
        <w:ind w:left="0" w:right="0" w:firstLine="560"/>
        <w:spacing w:before="450" w:after="450" w:line="312" w:lineRule="auto"/>
      </w:pPr>
      <w:r>
        <w:rPr>
          <w:rFonts w:ascii="宋体" w:hAnsi="宋体" w:eastAsia="宋体" w:cs="宋体"/>
          <w:color w:val="000"/>
          <w:sz w:val="28"/>
          <w:szCs w:val="28"/>
        </w:rPr>
        <w:t xml:space="preserve">　　一、充分发挥“头雁”作用，作“讲政治”的表率。“以令率人，不若身先”。只有自己过得硬，腰板挺得直，说话才有底气，行事才有分量。一是要坚定政治信仰。要坚持战略清醒和定力，坚持“四个自信”，坚持不懈地用习近平新时代中国特色社会主义思想武装头脑，自觉在思想上政治上行动上与习近平同志为核心的党中央保持高度一致。二是要敬畏手中权力。做人须敬畏，做官更须敬畏。权力是把双刃剑，权力来自人民，必须服务人民。越是职位高、权力大，越要牢记权力的本质。要严守公与私、情与法、利与法的分界线，为人方正、处事公正，办事不离“章”、行为不越“轨”、权力不出“格”，自觉给欲望安上“闸门”。三是要强化服务宗旨。牢固树立立党为公、执政为民、甘作人民公仆的思想，树立和实践群众观念和群众路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　　二、充分发挥“头雁”作用，做“重公道”的表率。干部工作，直接关系到一个地区、一个部门、一个单位的工作面貌。“公道正派”是干部工作的灵魂。作为组织部长，选拔用人一定要重公道。一是识别人要公道。要近距离接触干部，注意在重大问题、为民服务、对待名利、为人处世、处理复杂问题等方面，观察其见识见解、品质情怀、境界格局、道德品质、能力水平;二是评价人要公道。严格遵循考察的办法和程序，提高考察的科学性规范性，防止主观随意性。要尊重考察的结果，不以个人喜好定优劣，而要按照事业需要和党的原则来衡量。要科学分析民主推荐、民主测评结果，既尊重民意又不简单以票取人。要综合运用年度考核、平时考核、任职考察结果，认真听取纪委监察机关、审计部门的意见，把定性分析和定量分析结合起来;三是选拔人要公道。坚持因事择人，坚持好中选优，坚持优中选强，把最合适的人选放到所需要的岗位上去。要重用那些敢于坚持原则、敢于担当责任、敢于改革创新，埋头苦干不搞歪门邪道的干部，树立正确用人导向。要深化干部人事制度改革，严把程序关，提高选人用人公信度。</w:t>
      </w:r>
    </w:p>
    <w:p>
      <w:pPr>
        <w:ind w:left="0" w:right="0" w:firstLine="560"/>
        <w:spacing w:before="450" w:after="450" w:line="312" w:lineRule="auto"/>
      </w:pPr>
      <w:r>
        <w:rPr>
          <w:rFonts w:ascii="宋体" w:hAnsi="宋体" w:eastAsia="宋体" w:cs="宋体"/>
          <w:color w:val="000"/>
          <w:sz w:val="28"/>
          <w:szCs w:val="28"/>
        </w:rPr>
        <w:t xml:space="preserve">　　三、充分发挥“头雁”作用，做“业务精”的表率。不管在什么岗位、干什么工作，只有钻进去，才能找到工作的真谛，才能从粗到精、精益求精。一是要加强业务钻研，一心一意、心无旁骛，干一行、钻一行、爱一行，常怀“空杯心态”，及时学习组织工作的新政策、新方针，做自己所干的工作和业务的行家里手。二是要加强调查研究，要经常深入基层，向实践学习、向群众学习，到基层组织中去看，到党员群众中去听，到基层干部中去问，才能找到正确答案，拿出更多务实管用的办法来，不断增强干事创业的本领;三是要加强攻坚克难。要带着强烈的政治责任感，把全部心思和精力用在干事创业上。在困难面前，要敢于亮剑，迎难而上。特别是对工作中的一些老大难问题，要下功夫吃透情况、找准病根，拿出解决问题的实招。</w:t>
      </w:r>
    </w:p>
    <w:p>
      <w:pPr>
        <w:ind w:left="0" w:right="0" w:firstLine="560"/>
        <w:spacing w:before="450" w:after="450" w:line="312" w:lineRule="auto"/>
      </w:pPr>
      <w:r>
        <w:rPr>
          <w:rFonts w:ascii="宋体" w:hAnsi="宋体" w:eastAsia="宋体" w:cs="宋体"/>
          <w:color w:val="000"/>
          <w:sz w:val="28"/>
          <w:szCs w:val="28"/>
        </w:rPr>
        <w:t xml:space="preserve">　　四、充分发挥“头雁”作用，做“作风好”的表率。作为领导干部，一定要牢固树立纪律和规矩意识，不违纪、不越规。一是坚守红线。正确对待人民赋予手中的权力，树立正确的权力观，牢固树立公仆意识、程序意识。尤其要加强廉政风险防控，厉行节约，在干部选拔任用上严格做到按制度、按程序办事，自觉接受党和人民的监督。二是严守规矩。自觉遵守党纪国法，严格依法依规办事，依法依规管人，严于律己律人，带动政治纪律、组织纪律、廉洁纪律、群众纪律、工作纪律、生活纪律严起来。三是管好圈子。加强自我修养，严格约束自己、家庭、亲属的操守和行为,注重家庭、家教、家风养成。净化自己的“社交圈”、“生活圈”、“朋友圈”，坚决抵制不正之风侵蚀，不搞特权、不谋私利，清清白白做人，干干净净干事。</w:t>
      </w:r>
    </w:p>
    <w:p>
      <w:pPr>
        <w:ind w:left="0" w:right="0" w:firstLine="560"/>
        <w:spacing w:before="450" w:after="450" w:line="312" w:lineRule="auto"/>
      </w:pPr>
      <w:r>
        <w:rPr>
          <w:rFonts w:ascii="宋体" w:hAnsi="宋体" w:eastAsia="宋体" w:cs="宋体"/>
          <w:color w:val="000"/>
          <w:sz w:val="28"/>
          <w:szCs w:val="28"/>
        </w:rPr>
        <w:t xml:space="preserve">　　不忘初心，方得始终，我要永远牢记刚入党时的初心，牢记自己使命，带头践行初心使命，切实发挥组织部长作用，为全面建成小康社会收官贡献自己一份力量。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2025-05-01T21:51:28+08:00</dcterms:created>
  <dcterms:modified xsi:type="dcterms:W3CDTF">2025-05-01T21:51:28+08:00</dcterms:modified>
</cp:coreProperties>
</file>

<file path=docProps/custom.xml><?xml version="1.0" encoding="utf-8"?>
<Properties xmlns="http://schemas.openxmlformats.org/officeDocument/2006/custom-properties" xmlns:vt="http://schemas.openxmlformats.org/officeDocument/2006/docPropsVTypes"/>
</file>