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202_年党建设和党风廉政建设大会上讲话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　　20_年党建设和党风廉政建设大...</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_TAG_h2]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人大、县政协“两会”刚刚胜利闭幕之际，县委、县政府召开全县党风廉政建设干部大会。会议的主要任务是认真贯彻落实国务院、省政府廉政工作会议精神，总结20XX年全县党风廉政建设和反腐败工作，安排部署20XX年工作，表彰工作中涌现出的先进单位和个人，进一步统一思想，提高认识，凝心聚力，促进我县党风廉政建设和反腐败工作取得更大的成绩。刚才，小勤书记的报告回顾总结了20XX年度的工作，着重安排了今年反腐倡廉的各项工作任务。县委张书记的讲话，从战略的高度，强调了党风廉政建设的重要性和干部队伍作风建设的紧迫性，特别对领导干部提出了更加严格的要求，希望同志们认真领会，认真贯彻落实好讲话精神。下面，我再强调三点：</w:t>
      </w:r>
    </w:p>
    <w:p>
      <w:pPr>
        <w:ind w:left="0" w:right="0" w:firstLine="560"/>
        <w:spacing w:before="450" w:after="450" w:line="312" w:lineRule="auto"/>
      </w:pPr>
      <w:r>
        <w:rPr>
          <w:rFonts w:ascii="宋体" w:hAnsi="宋体" w:eastAsia="宋体" w:cs="宋体"/>
          <w:color w:val="000"/>
          <w:sz w:val="28"/>
          <w:szCs w:val="28"/>
        </w:rPr>
        <w:t xml:space="preserve">　　&gt;一、认识上要再提高</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严肃的政治任务，是实现经济社会又好又快发展的政治保障。但在履行“一岗双责”方面，仍然是个薄弱环节。主要表现在：有个别单位主要领导没有把党风廉政建设亲自抓在手上。县委六届五次会议提出打造“三晋一流，全国百强”的宏伟蓝图，要求全县广大党员干部以全新的姿态和奋发有为的精神风貌投入到建设“实力柳林、活力柳林、魅力柳林、合力柳林”的实践中来，如果忽视了反腐倡廉建设，没有风清气正的发展氛围，那么，再好的宏伟蓝图也将难以实现。我们就是要求大家从这个层面，进一步增强对党风廉政建设重要性的认识，要充分认识到只抓经济发展不重视党风廉政建设是政治上的不清醒，只抓工作任务的落实而忽视党风廉政建设是政治上的不负责。</w:t>
      </w:r>
    </w:p>
    <w:p>
      <w:pPr>
        <w:ind w:left="0" w:right="0" w:firstLine="560"/>
        <w:spacing w:before="450" w:after="450" w:line="312" w:lineRule="auto"/>
      </w:pPr>
      <w:r>
        <w:rPr>
          <w:rFonts w:ascii="宋体" w:hAnsi="宋体" w:eastAsia="宋体" w:cs="宋体"/>
          <w:color w:val="000"/>
          <w:sz w:val="28"/>
          <w:szCs w:val="28"/>
        </w:rPr>
        <w:t xml:space="preserve">&gt;　　二、工作上要抓重点</w:t>
      </w:r>
    </w:p>
    <w:p>
      <w:pPr>
        <w:ind w:left="0" w:right="0" w:firstLine="560"/>
        <w:spacing w:before="450" w:after="450" w:line="312" w:lineRule="auto"/>
      </w:pPr>
      <w:r>
        <w:rPr>
          <w:rFonts w:ascii="宋体" w:hAnsi="宋体" w:eastAsia="宋体" w:cs="宋体"/>
          <w:color w:val="000"/>
          <w:sz w:val="28"/>
          <w:szCs w:val="28"/>
        </w:rPr>
        <w:t xml:space="preserve">　　今年党风廉政建设要突出抓好几个重点：一是要狠抓作风建设。去年，我和张书记来到柳林，共同感觉到我们的干部队伍作风建设方面存在不少突出问题。我记得多次开会的时候，我批评过一些同志，会风不是很好，从会风就能看到作风。今年县委、县政府将下大力气整治干部队伍中“庸、懒、浮、散、乱”的问题，已经印发了作风建设有关文件，希望各乡镇、各单位采取有力措施，加强对党员干部的经常性教育管理，以作风建设的实效取信于民。二是要贯彻《廉政准则》。《廉政准则》是中共中央颁布实施的规范党员领导干部从政行为的基础性法规。我们首先要认真学习宣传《廉政准则》的52个不准，从4月份开始，全县各乡镇、各单位要集中一个月时间，组织广大党员干部认真学习，在此基础上召开一次专题民主生活会，对照《廉政准则》，认真检查，查找自身存在的不廉洁问题。县电视台要集中一段时间，宣传《廉政准则》，在全县形成学习《廉政准则》的热潮。各级党政领导干部要带头执行《廉政准则》，更加严于律已，以自身的榜样力量，促进领导干部廉洁从政。三是要开展“一企一事一业”活动。倡导资源型企业兴办社会公益事业，发展和扶持非资源产业，是全市深化农廉工作的新举措。年前在我县召开了“一企一事一业”座谈会，前几天，在我县又召开了全市的现场会，我们要按照全市的统一安排，扎扎实实把这项工作抓在手上。四是抓好“两项”专项斗争。一个是煤焦领域反腐败专项斗争，一个是工程建设领域突出问题专项治理。一定要加大集中整治力度，抓住突出问题，抓住关键环节，坚决打击违纪违法行为和腐败现象。</w:t>
      </w:r>
    </w:p>
    <w:p>
      <w:pPr>
        <w:ind w:left="0" w:right="0" w:firstLine="560"/>
        <w:spacing w:before="450" w:after="450" w:line="312" w:lineRule="auto"/>
      </w:pPr>
      <w:r>
        <w:rPr>
          <w:rFonts w:ascii="宋体" w:hAnsi="宋体" w:eastAsia="宋体" w:cs="宋体"/>
          <w:color w:val="000"/>
          <w:sz w:val="28"/>
          <w:szCs w:val="28"/>
        </w:rPr>
        <w:t xml:space="preserve">　&gt;　三、措施上要动真的</w:t>
      </w:r>
    </w:p>
    <w:p>
      <w:pPr>
        <w:ind w:left="0" w:right="0" w:firstLine="560"/>
        <w:spacing w:before="450" w:after="450" w:line="312" w:lineRule="auto"/>
      </w:pPr>
      <w:r>
        <w:rPr>
          <w:rFonts w:ascii="宋体" w:hAnsi="宋体" w:eastAsia="宋体" w:cs="宋体"/>
          <w:color w:val="000"/>
          <w:sz w:val="28"/>
          <w:szCs w:val="28"/>
        </w:rPr>
        <w:t xml:space="preserve">　　一要认真落实党风廉政建设责任制。各乡镇、各单位主要领导就本人抓党风廉政建设的情况，要及时向县委、县政府、县纪委进行书面汇报。县委、县政府分管领导要认真履行“一岗双责”，切实抓好分管部门的党风廉政建设。</w:t>
      </w:r>
    </w:p>
    <w:p>
      <w:pPr>
        <w:ind w:left="0" w:right="0" w:firstLine="560"/>
        <w:spacing w:before="450" w:after="450" w:line="312" w:lineRule="auto"/>
      </w:pPr>
      <w:r>
        <w:rPr>
          <w:rFonts w:ascii="宋体" w:hAnsi="宋体" w:eastAsia="宋体" w:cs="宋体"/>
          <w:color w:val="000"/>
          <w:sz w:val="28"/>
          <w:szCs w:val="28"/>
        </w:rPr>
        <w:t xml:space="preserve">　　二要加强监督检查。对于作风建设、《廉政准则》的学习贯彻、制度建设、项目推进等，县纪委、县委督查室、县政府督查室要联合采取明查暗访的办法，深入各乡镇、各单位进行督促检查，对不落实的人和事坚决予以通报。</w:t>
      </w:r>
    </w:p>
    <w:p>
      <w:pPr>
        <w:ind w:left="0" w:right="0" w:firstLine="560"/>
        <w:spacing w:before="450" w:after="450" w:line="312" w:lineRule="auto"/>
      </w:pPr>
      <w:r>
        <w:rPr>
          <w:rFonts w:ascii="宋体" w:hAnsi="宋体" w:eastAsia="宋体" w:cs="宋体"/>
          <w:color w:val="000"/>
          <w:sz w:val="28"/>
          <w:szCs w:val="28"/>
        </w:rPr>
        <w:t xml:space="preserve">　　三要加大责任追究力度。对于乡镇和单位的领导不认真履行党风廉政建设责任制，在其所辖范围内出现重大问题和不良影响，或不认真落实党风廉政建设各项工作任务的，要坚决追究领导责任。</w:t>
      </w:r>
    </w:p>
    <w:p>
      <w:pPr>
        <w:ind w:left="0" w:right="0" w:firstLine="560"/>
        <w:spacing w:before="450" w:after="450" w:line="312" w:lineRule="auto"/>
      </w:pPr>
      <w:r>
        <w:rPr>
          <w:rFonts w:ascii="宋体" w:hAnsi="宋体" w:eastAsia="宋体" w:cs="宋体"/>
          <w:color w:val="000"/>
          <w:sz w:val="28"/>
          <w:szCs w:val="28"/>
        </w:rPr>
        <w:t xml:space="preserve">　　同志们，让我们在县委、县政府的坚强领导下，团结一致，开拓创新，认真工作，廉洁行事，为实现打造“三晋一流，全国百强”的宏伟目标而努力奋斗。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党委书记的身份与大家就如何加强党风廉政建设的问题进行一次集体谈话，主要是谈谈我学习党员干部《廉政准则》的几点体会，与大家一起共勉。作为一个单位的主要负责人要高度重视党风廉政建设工作，要保持清醒的头脑，算好四笔账，时刻牢记要管好一个单位就要先管好自己，凡要别人不做的，自己先不做，凡要别人做好的，自己先做到更好。这样才能保持风清气正，形成干净干事的良好氛围。</w:t>
      </w:r>
    </w:p>
    <w:p>
      <w:pPr>
        <w:ind w:left="0" w:right="0" w:firstLine="560"/>
        <w:spacing w:before="450" w:after="450" w:line="312" w:lineRule="auto"/>
      </w:pPr>
      <w:r>
        <w:rPr>
          <w:rFonts w:ascii="宋体" w:hAnsi="宋体" w:eastAsia="宋体" w:cs="宋体"/>
          <w:color w:val="000"/>
          <w:sz w:val="28"/>
          <w:szCs w:val="28"/>
        </w:rPr>
        <w:t xml:space="preserve">　　一要算好成长账。一个人的成长，少则十几年多则几十年，风风雨雨不容易，绝大多数都是经过寒窗苦读出来的，有的是在工作岗位上一步一个脚印实实在在干出来的，的确来之不易。人要学会自足，不能老是横向跟别人比，要学会和自己纵向比，这样才能找准自己的定位和坐标。同时，还要学会感恩，常怀感恩之心，生命才会得到滋润，并时时闪烁纯洁的光芒。俗话说“做官一张纸、做人一辈子”。要认识手中的权力来自于人民，也应自觉接受人民的监督，“水可载舟亦可覆舟”这样的道理大家理应都明白。其实老百姓对我们干部的要求很简单，即经济要发展、民生要改善、干部要廉洁，做到了就不负众望，做不到就难辞其咎。因此，大家要算好人生的大账，不忘组织的培养和人民的养育之恩，当好人民的公仆，全心全意为人民服务。</w:t>
      </w:r>
    </w:p>
    <w:p>
      <w:pPr>
        <w:ind w:left="0" w:right="0" w:firstLine="560"/>
        <w:spacing w:before="450" w:after="450" w:line="312" w:lineRule="auto"/>
      </w:pPr>
      <w:r>
        <w:rPr>
          <w:rFonts w:ascii="宋体" w:hAnsi="宋体" w:eastAsia="宋体" w:cs="宋体"/>
          <w:color w:val="000"/>
          <w:sz w:val="28"/>
          <w:szCs w:val="28"/>
        </w:rPr>
        <w:t xml:space="preserve">　　二算清法纪账。孔子曰“君子有三畏：畏天命、畏大人、畏圣人言”。有个“四知先生”的故事是这样讲的：大将军邓骘(zhì)听说杨震贤达，于是向朝廷举荐他(为官)，推举他为秀才，多次升迁，官职到了**刺史、东莱太守的地位。当他赴郡途中，路上经过**，他从前举荐的**秀才王密担任**县令，前来拜见(杨震)，到了夜里，王密怀揣十斤黄金来送给杨震。杨震说：“我了解你，你不了解我，为什么呢?”王密说：“夜里没有人知道。”杨震说：“上天知道，神明知道，我知道，你知道。怎么说没有人知道呢!”王密(拿着黄金)羞愧地出去了。杨震于是因为“四知”先生闻名天下。古人都能有敬畏之心，作为党员干部更要心存敬畏。一要畏历史，使自己的工作经得起实践和历史的检验;二要畏百姓，自己做事时刻要对得起养育我们的人民;三要敬畏人生，致使将来回首往事的时候不会感到后悔。牢记“三畏”并时刻告诫自己“手莫伸，伸手必被捉”。法纪有情更无情，任何侥幸心理都是不能存有的，任何贪腐的行为必将受到法律的严惩。因此，我们必须对《廉政准则》心存“敬畏”。《廉政准则》有八个方面的禁止和五十二个不准，可以说非常明确地界定了哪些是不能进的禁区，哪些是不能触的高压线，如果谁入了禁区，触动了高压线，则必将受到党纪国法的惩处。再就是要加强学习，自觉提高，把《廉政准则》熟记于心，全面透彻地了解其中的有关规定，筑牢思想防线，必须学用结合、知心合一，在工作、学习和生活中廉洁自律，真正做一名勤政为民、务实廉洁的党员干部。</w:t>
      </w:r>
    </w:p>
    <w:p>
      <w:pPr>
        <w:ind w:left="0" w:right="0" w:firstLine="560"/>
        <w:spacing w:before="450" w:after="450" w:line="312" w:lineRule="auto"/>
      </w:pPr>
      <w:r>
        <w:rPr>
          <w:rFonts w:ascii="宋体" w:hAnsi="宋体" w:eastAsia="宋体" w:cs="宋体"/>
          <w:color w:val="000"/>
          <w:sz w:val="28"/>
          <w:szCs w:val="28"/>
        </w:rPr>
        <w:t xml:space="preserve">　　三算好经济账。我们现在的工作环境和工作待遇一年比一年好，一个单位有独立的经费，有一到两台车，可以说都衣食无忧，靠个人的收入可以养活父母和子女，过着安逸、幸福的生活，这种经济账要时时算。这里有个小故事：有一个宋人得到美玉，把美玉献给子罕，子罕不接受。献玉的人说：</w:t>
      </w:r>
    </w:p>
    <w:p>
      <w:pPr>
        <w:ind w:left="0" w:right="0" w:firstLine="560"/>
        <w:spacing w:before="450" w:after="450" w:line="312" w:lineRule="auto"/>
      </w:pPr>
      <w:r>
        <w:rPr>
          <w:rFonts w:ascii="宋体" w:hAnsi="宋体" w:eastAsia="宋体" w:cs="宋体"/>
          <w:color w:val="000"/>
          <w:sz w:val="28"/>
          <w:szCs w:val="28"/>
        </w:rPr>
        <w:t xml:space="preserve">　　“我把玉给懂玉的人看，他们说是宝物，所以才献给你。”子罕说：“我以不贪为宝，你以玉为宝，你把玉给我，那么我就是一个贪心的人，你失去了玉，我失去了不贪的德，大家都失去了自己的宝物。不如我们各自保有自己的宝物。”世界上没有免费的午餐，诱惑向权利献媚，目的是想俘虏权力，是想权力为他争取利益的最大化。现在我们面对的各种诱惑、陷阱很多，不小心就会被糖衣炮弹击中，这就要求我们保持一颗平常的心态。怎样才能保持一颗平常心态?我们不防到三个地方去看一看：一是到殡仪馆去看看;二是到医院去看看;三是到监狱去看看。每去一次都会强烈地体会到生命的宝贵，都会想到身体健康比什么都重要，都会感受到人生自由的珍贵。所以，我们要经常为廉洁敲响警钟。一个拥有平常心态的人，肯定是一位心怀宽阔的人;一个充满爱心的人，肯定是一位有影响力的人;一个懂得尊重他人的人，肯定是一位通晓事理的人;一个超越了尘世间荣辱的人，肯定是一位品德高尚的人。</w:t>
      </w:r>
    </w:p>
    <w:p>
      <w:pPr>
        <w:ind w:left="0" w:right="0" w:firstLine="560"/>
        <w:spacing w:before="450" w:after="450" w:line="312" w:lineRule="auto"/>
      </w:pPr>
      <w:r>
        <w:rPr>
          <w:rFonts w:ascii="宋体" w:hAnsi="宋体" w:eastAsia="宋体" w:cs="宋体"/>
          <w:color w:val="000"/>
          <w:sz w:val="28"/>
          <w:szCs w:val="28"/>
        </w:rPr>
        <w:t xml:space="preserve">　　四要算清家庭账。家庭是社会的细胞，对家庭负责就是对社会、组织、个人负责。要算好父母的养育之账，父母之恩重于泰山;算好夫妻和谐之账，家和万事兴，温馨和睦的家庭是成业之基，立业之本。有人这样朴素地形容家庭的幸福：“牢里没有罪人，医院没有病人，家里没有闲人”。这种普通劳动者家庭也许不算小康，但却是平安幸福的。我们大多数家庭的幸福指数是相当高的，一旦不廉洁，触犯了法律，付出的代价将是昂贵的、惨重的，在群众中造成的影响是恶劣的，许多事例证明，不廉洁一定会殃及家庭。因此，一定要珍惜好家庭，牢记出身，不忘根本。一方面恪守孝道，善待家庭，为人师表;另一方面洁身自好，珍惜父母的养育和教导，严把家庭廉政关。同时，对父母和家庭负责也是一种责任，责任是一种能力，也远胜于能力;责任是一种精神，更是一种品格，责任是对人生义务的勇于担当，是对生活的积极接受，更是对所负使命的忠诚和坚守。一个有责任心的人才是一个有道德的人;一个有责任意识的单位，才是一个有灵魂的单位;一个敢于负责的人才是一个正直的人;一个敢于负责任的单位，才是一个坚强的集体。这样的人，这样的单位才靠得住。所以我们要严格遵守党纪国法，让老人放心，让爱人放心，让孩子幸福，为和谐社会的构建争光添彩。</w:t>
      </w:r>
    </w:p>
    <w:p>
      <w:pPr>
        <w:ind w:left="0" w:right="0" w:firstLine="560"/>
        <w:spacing w:before="450" w:after="450" w:line="312" w:lineRule="auto"/>
      </w:pPr>
      <w:r>
        <w:rPr>
          <w:rFonts w:ascii="宋体" w:hAnsi="宋体" w:eastAsia="宋体" w:cs="宋体"/>
          <w:color w:val="000"/>
          <w:sz w:val="28"/>
          <w:szCs w:val="28"/>
        </w:rPr>
        <w:t xml:space="preserve">　　古往今来，人们对廉洁的理解有着不同的时代风格，因为地域时空的差异而带给人们多种廉洁，但廉洁所蕴有的内容却是大致相似的。“其身正，不令而行;其身不正，虽令不行。”这是孔夫子对廉洁的诠释。革命斗士方志敏则认为“清贫，洁白朴素的生活，正是我们革命者能够战胜许多困难的原因”，著名作家巴尔扎克则这么解释：“没有思想上的清白，也就不能够有全能的廉洁。”因此，大家要经常算一算成长账、法纪账、经济账、家庭账，时时告诫自己，为官之道，为人之道，需要用自身的高尚品德和情操去赢**誉，去影响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2025-06-20T23:51:52+08:00</dcterms:created>
  <dcterms:modified xsi:type="dcterms:W3CDTF">2025-06-20T23:51:52+08:00</dcterms:modified>
</cp:coreProperties>
</file>

<file path=docProps/custom.xml><?xml version="1.0" encoding="utf-8"?>
<Properties xmlns="http://schemas.openxmlformats.org/officeDocument/2006/custom-properties" xmlns:vt="http://schemas.openxmlformats.org/officeDocument/2006/docPropsVTypes"/>
</file>