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爱护校园环境教师演讲稿5篇范文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爱护校园环境教师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