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大二读书演讲稿4分钟大全</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二读书演讲稿4分钟大全5篇读书，是一本人生最难得的存折，一点一滴地积累，你会发现自己是世界上最富有的人，“贫者因书而富、富者因书而贵”。下面小编给大家带来关于大二读书演讲稿4分钟大全，希望会对大家的工作与学习有所帮助。大二读书演讲稿4分钟...</w:t>
      </w:r>
    </w:p>
    <w:p>
      <w:pPr>
        <w:ind w:left="0" w:right="0" w:firstLine="560"/>
        <w:spacing w:before="450" w:after="450" w:line="312" w:lineRule="auto"/>
      </w:pPr>
      <w:r>
        <w:rPr>
          <w:rFonts w:ascii="宋体" w:hAnsi="宋体" w:eastAsia="宋体" w:cs="宋体"/>
          <w:color w:val="000"/>
          <w:sz w:val="28"/>
          <w:szCs w:val="28"/>
        </w:rPr>
        <w:t xml:space="preserve">大二读书演讲稿4分钟大全5篇</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下面小编给大家带来关于大二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从小到大，我读过的书数不胜数，有《格林童话》、《爱的教育》……其中我最喜欢读的书要数“世界童话”安徒生写的《安徒生童话》了。</w:t>
      </w:r>
    </w:p>
    <w:p>
      <w:pPr>
        <w:ind w:left="0" w:right="0" w:firstLine="560"/>
        <w:spacing w:before="450" w:after="450" w:line="312" w:lineRule="auto"/>
      </w:pPr>
      <w:r>
        <w:rPr>
          <w:rFonts w:ascii="宋体" w:hAnsi="宋体" w:eastAsia="宋体" w:cs="宋体"/>
          <w:color w:val="000"/>
          <w:sz w:val="28"/>
          <w:szCs w:val="28"/>
        </w:rPr>
        <w:t xml:space="preserve">《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