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新政协委员个人简短发言202_年十五篇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全国委员会，以下简称政协全国委员会或政协全国委员会，由中国共产党、各民主党派、无党派人士、人民团体的代表，少数民族、各行各业、香港特别行政区同胞、澳门特别行政区同胞、台湾侨胞、归侨人员、特邀人员，每届任期5年。 以下是为...</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以下简称政协全国委员会或政协全国委员会，由中国共产党、各民主党派、无党派人士、人民团体的代表，少数民族、各行各业、香港特别行政区同胞、澳门特别行政区同胞、台湾侨胞、归侨人员、特邀人员，每届任期5年。 以下是为大家整理的关于新政协委员个人简短发言20_年的文章15篇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【篇三】新政协委员个人简短发言20_年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【篇四】新政协委员个人简短发言20_年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【篇五】新政协委员个人简短发言20_年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【篇七】新政协委员个人简短发言20_年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【篇八】新政协委员个人简短发言20_年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臵于有效的控制之下。</w:t>
      </w:r>
    </w:p>
    <w:p>
      <w:pPr>
        <w:ind w:left="0" w:right="0" w:firstLine="560"/>
        <w:spacing w:before="450" w:after="450" w:line="312" w:lineRule="auto"/>
      </w:pPr>
      <w:r>
        <w:rPr>
          <w:rFonts w:ascii="宋体" w:hAnsi="宋体" w:eastAsia="宋体" w:cs="宋体"/>
          <w:color w:val="000"/>
          <w:sz w:val="28"/>
          <w:szCs w:val="28"/>
        </w:rPr>
        <w:t xml:space="preserve">　　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___书记、检察院_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w:t>
      </w:r>
    </w:p>
    <w:p>
      <w:pPr>
        <w:ind w:left="0" w:right="0" w:firstLine="560"/>
        <w:spacing w:before="450" w:after="450" w:line="312" w:lineRule="auto"/>
      </w:pPr>
      <w:r>
        <w:rPr>
          <w:rFonts w:ascii="宋体" w:hAnsi="宋体" w:eastAsia="宋体" w:cs="宋体"/>
          <w:color w:val="000"/>
          <w:sz w:val="28"/>
          <w:szCs w:val="28"/>
        </w:rPr>
        <w:t xml:space="preserve">　　为此，_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宋体" w:hAnsi="宋体" w:eastAsia="宋体" w:cs="宋体"/>
          <w:color w:val="000"/>
          <w:sz w:val="28"/>
          <w:szCs w:val="28"/>
        </w:rPr>
        <w:t xml:space="preserve">　　在处理机关干部旧宿舍楼这一棘手问题上，主要领导亲自靠上工作，亲自研究处理方案，最后通过公开竞标的方式使这一问题圆满解决;_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w:t>
      </w:r>
    </w:p>
    <w:p>
      <w:pPr>
        <w:ind w:left="0" w:right="0" w:firstLine="560"/>
        <w:spacing w:before="450" w:after="450" w:line="312" w:lineRule="auto"/>
      </w:pPr>
      <w:r>
        <w:rPr>
          <w:rFonts w:ascii="宋体" w:hAnsi="宋体" w:eastAsia="宋体" w:cs="宋体"/>
          <w:color w:val="000"/>
          <w:sz w:val="28"/>
          <w:szCs w:val="28"/>
        </w:rPr>
        <w:t xml:space="preserve">　　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二、以人为本,抓住重点，全面加强干部队伍建设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__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_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以上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【篇十一】新政协委员个人简短发言20_年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【篇十二】新政协委员个人简短发言20_年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【篇十三】新政协委员个人简短发言20_年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