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在县委常委班子202_年度民主生活上的讲话</w:t>
      </w:r>
      <w:bookmarkEnd w:id="1"/>
    </w:p>
    <w:p>
      <w:pPr>
        <w:jc w:val="center"/>
        <w:spacing w:before="0" w:after="450"/>
      </w:pPr>
      <w:r>
        <w:rPr>
          <w:rFonts w:ascii="Arial" w:hAnsi="Arial" w:eastAsia="Arial" w:cs="Arial"/>
          <w:color w:val="999999"/>
          <w:sz w:val="20"/>
          <w:szCs w:val="20"/>
        </w:rPr>
        <w:t xml:space="preserve">来源：网络  作者：海棠云影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在县委常委班子20_年度民主生活上的讲话　　在新春佳节即将到来之际，按照中央、省委和市委要求，区委常委班子今天召开了20_年度民主生活会。总的来讲，感觉这是一次质量很高的民主生活会。可以看出，会前做了充分准备，严格按照市纪委、市委组织部...</w:t>
      </w:r>
    </w:p>
    <w:p>
      <w:pPr>
        <w:ind w:left="0" w:right="0" w:firstLine="560"/>
        <w:spacing w:before="450" w:after="450" w:line="312" w:lineRule="auto"/>
      </w:pPr>
      <w:r>
        <w:rPr>
          <w:rFonts w:ascii="黑体" w:hAnsi="黑体" w:eastAsia="黑体" w:cs="黑体"/>
          <w:color w:val="000000"/>
          <w:sz w:val="36"/>
          <w:szCs w:val="36"/>
          <w:b w:val="1"/>
          <w:bCs w:val="1"/>
        </w:rPr>
        <w:t xml:space="preserve">　　在县委常委班子20_年度民主生活上的讲话</w:t>
      </w:r>
    </w:p>
    <w:p>
      <w:pPr>
        <w:ind w:left="0" w:right="0" w:firstLine="560"/>
        <w:spacing w:before="450" w:after="450" w:line="312" w:lineRule="auto"/>
      </w:pPr>
      <w:r>
        <w:rPr>
          <w:rFonts w:ascii="宋体" w:hAnsi="宋体" w:eastAsia="宋体" w:cs="宋体"/>
          <w:color w:val="000"/>
          <w:sz w:val="28"/>
          <w:szCs w:val="28"/>
        </w:rPr>
        <w:t xml:space="preserve">　　在新春佳节即将到来之际，按照中央、省委和市委要求，区委常委班子今天召开了20_年度民主生活会。总的来讲，感觉这是一次质量很高的民主生活会。可以看出，会前做了充分准备，严格按照市纪委、市委组织部有关要求，认真进行了安排部署。X同志带头深入开展批评和自我批评，达到了红红脸、出出汗、排排毒的效果，达到了鼓鼓劲、加加油、增进团结的目的，也达到了帮助同志、增进团结、促进工作的效果。下面，就大家刚才交流的情况，我谈几点建议。</w:t>
      </w:r>
    </w:p>
    <w:p>
      <w:pPr>
        <w:ind w:left="0" w:right="0" w:firstLine="560"/>
        <w:spacing w:before="450" w:after="450" w:line="312" w:lineRule="auto"/>
      </w:pPr>
      <w:r>
        <w:rPr>
          <w:rFonts w:ascii="宋体" w:hAnsi="宋体" w:eastAsia="宋体" w:cs="宋体"/>
          <w:color w:val="000"/>
          <w:sz w:val="28"/>
          <w:szCs w:val="28"/>
        </w:rPr>
        <w:t xml:space="preserve">　　一要保持绝对的忠诚。习近平总书记以非凡的政治智慧、顽强的意志品质、强烈的历史担当，团结带领全国各族人民进行具有许多新的历史特点的伟大斗争，推动党和国家事业全面开创新局面、发生历史性变革，赢得全军全国各族人民高度评价和衷心爱戴，成为了党中央的核心、全党的核心，成为了党的领袖、人民的领袖。尤是，习近平总书记在创立新时代中国特色社会主义思想的过程中，集中体现了一个东方大国、大党领袖的雄才大略远见卓识，充分体现了习近平总书记作为马克思主义政治家的政治抱负、政治智慧，作为马克思主义理论家与时的理论品格、理论勇气，作为马克思主义战略家的宽广视野、深刻洞察力、敏锐判断力和战略定力，作为马克思革命家无私无畏的担当精神、坚毅如铁的意志定力，作为人民领袖的公仆情怀和实干家风范。我们推进党的建设强全面从严治党，最首要的就是深入学习贯彻习近平新时代中国特色社会主义思想，要借助“3+X”学习模式、党刊、学习强国等平台，提升理论素养、增强战略思维、强化党性锤炼，不断树牢“四个意识”，坚定“四个自信”，做到“两个维护”，始终做到党中央号召的坚决响应、党中央要求的坚决照办、党中央部署的坚决落实、央禁止的坚决不干，真正做到不忘初心、牢记使命、永远奋斗。</w:t>
      </w:r>
    </w:p>
    <w:p>
      <w:pPr>
        <w:ind w:left="0" w:right="0" w:firstLine="560"/>
        <w:spacing w:before="450" w:after="450" w:line="312" w:lineRule="auto"/>
      </w:pPr>
      <w:r>
        <w:rPr>
          <w:rFonts w:ascii="宋体" w:hAnsi="宋体" w:eastAsia="宋体" w:cs="宋体"/>
          <w:color w:val="000"/>
          <w:sz w:val="28"/>
          <w:szCs w:val="28"/>
        </w:rPr>
        <w:t xml:space="preserve">　　二要高扬伟大的旗帜。共同的思想基础，是一个政党、一个国家、一个民族赖以生存和发展的根本前提。我抓意识形态工作，抓宣传思想文化工作，抓理论武装工作，就是要高举马克思主义、中国特色社会主义的旗帜，不懈用习近平新时代中国特色社会主义思想武装头脑、教育人民、指导工作，就是要有“彩云常在有新天”的使当，把“举旗帜、聚民心、育新人、兴文化、展形象”的使命任务落到实处、开花结果，就是要不断推动宣传文化工作内容创新、形式创新、手段创新，努力做到贴近实际、贴近生活、贴近群众，让宣传思想文化工作既入耳，又“入脑入心”，真正让党的创新理论“飞入寻常百姓家”，把全县人民的士气鼓舞起来、精神振奋起要牢牢把握思想引领的主动权，牢牢把握正确舆论导向，唱响主旋律，壮大正能量，做大做强主流思想舆论，做一元引领中最大程度地增进社会共识，在多元中立主导、在多样中谋共识、在多变中把握正确方向，真正做到在大浪面前全面过硬、坚强有力，在风平浪静时候生机勃发、春意盎然。宣传思想工作是具体的，是现实的，是奔题去的，是为着解决问题来的。全县宣传思想战线要把握思想引领的主动性、主导力和引导力，确保重大问题不信、关键时刻不失语、第一时间发布权威信息不失位。要将统战工作牢牢抓在手上，依法加强宗教事务管理，坚击非法宗教渗透活动，关心党外干部成长，做好党外代表人士工作，强信心、聚民心、暖人心、筑同心。尤其是都拥有丰富的红色文化资源，我们务必要按照总书记的嘱托，扎扎实实传承红色基因，用心、用情、用劲讲好×故事、传播×声音，让理想信念的明灯永远在全县人民心中闪亮，让“新长征、再出发”的绚丽画卷有更多的于素和×篇章。</w:t>
      </w:r>
    </w:p>
    <w:p>
      <w:pPr>
        <w:ind w:left="0" w:right="0" w:firstLine="560"/>
        <w:spacing w:before="450" w:after="450" w:line="312" w:lineRule="auto"/>
      </w:pPr>
      <w:r>
        <w:rPr>
          <w:rFonts w:ascii="宋体" w:hAnsi="宋体" w:eastAsia="宋体" w:cs="宋体"/>
          <w:color w:val="000"/>
          <w:sz w:val="28"/>
          <w:szCs w:val="28"/>
        </w:rPr>
        <w:t xml:space="preserve">　　三要锻造过硬的干部。用什么人的问题，是选人用人的核心。县委一直坚持德才兼备、以德为先，一线选人一线用人，树立了鲜明的选人用人导向。我们评价一个干部好不好、业绩突出不突出、作风过硬不过硬，就看他职工作上是不是履职尽责了，就看他在脱贫攻坚、项目建设、改革创新、招大引强等急难险重任务面前是不是冲阵、担当有为了，就看他在大是大非面前是否头脑清醒、立场坚定，在组织需要的时候是否冲在前、顶得住。市县委都已经明确，脱贫摘帽后要择优选拔重用一批干部，真正让干成事的有平台、有舞台。我们要把责任和权利统一起来，让每一名优秀的干部都各得其所、有所作为，让有德者有名、有绩者有功、有能者有位、有位者有为，占着位置不干事、装着样子混日子的没位置、没舞台、没土壤，让投机取巧、阳奉阴违、敷衍塞责的人不再有表机会。要把严管与厚爱、约束和激励有机结合，建立健全崇尚实干、勇于担当的正向激励机制和容错纠错机制，步激励广大干部在新时代的伟大征程中展现新担当、新作为。要加快县委党校建设，发挥党校主阵地作用，为振展培育忠诚干净担当的高素质人才。要深入推进基层减负，下大力气精简会议文件和督查检查考核，让乡村干部上阵。各级党组织和领导要对下属干部的身心健康多给予关注关心关怀，他们是单位的顶梁柱，也是家庭的顶梁要积极改善干部的工作条件，帮助干部解决工作和生活中的困难，给干部营造健康、温暖、舒心的工作环境。</w:t>
      </w:r>
    </w:p>
    <w:p>
      <w:pPr>
        <w:ind w:left="0" w:right="0" w:firstLine="560"/>
        <w:spacing w:before="450" w:after="450" w:line="312" w:lineRule="auto"/>
      </w:pPr>
      <w:r>
        <w:rPr>
          <w:rFonts w:ascii="宋体" w:hAnsi="宋体" w:eastAsia="宋体" w:cs="宋体"/>
          <w:color w:val="000"/>
          <w:sz w:val="28"/>
          <w:szCs w:val="28"/>
        </w:rPr>
        <w:t xml:space="preserve">　　四要铸就坚强的堡垒。抓好基层党组织建设是巩固党执政基础的战略任务。习近平总书记多次强调，党的工作最坚实的力量支撑在基层，最突出的矛盾问题也在基层，必须把抓基层打基础作为长远之计和固本之举，努力使基层党组织都成为坚强战斗堡垒。我们要加强党对农村工作的全面领导，认真贯彻新时代党的组织路线，坚持以组织力为重点，全面推进基层党组织标准化、规范化、信息化建设，不断提升党组织在基层的创造力、凝聚力、力和领导力、号召力。要用最严的责任、最实的举措抓好基层党建，实行项目化推进、常态化督导、制度化约谈实考核奖惩，推动基层党建任务落地见效;紧紧扭住薄弱环节不放，以支部体检、党建巡察调研、党建工作重点为抓手，狠抓基层党组织弱化虚化边缘化整改;抓实县属国有企业、公立医院“党建入章”，强化学校思想政治德师风建设，推动学校党建与教书育人紧密结合。要立足打造一支热爱基层、工作能力强、具有一定管理能力的干部队伍，确保“一肩挑”比例达50%以上，为村(社区)“两委”换届打下坚实基础。要大力发展村集体经济面推行“龙头企业+村集体经济合作社+贫困户”发展模式，着力打造一批经济强村。要继续巩固抓党建促扶贫机将扶贫“四不摘”要求全面压实到村一级，强化第一书记和驻村工作队管理，建立不合格村书记调整机制，为实质量脱贫摘帽和乡村振兴提供有力保障。</w:t>
      </w:r>
    </w:p>
    <w:p>
      <w:pPr>
        <w:ind w:left="0" w:right="0" w:firstLine="560"/>
        <w:spacing w:before="450" w:after="450" w:line="312" w:lineRule="auto"/>
      </w:pPr>
      <w:r>
        <w:rPr>
          <w:rFonts w:ascii="宋体" w:hAnsi="宋体" w:eastAsia="宋体" w:cs="宋体"/>
          <w:color w:val="000"/>
          <w:sz w:val="28"/>
          <w:szCs w:val="28"/>
        </w:rPr>
        <w:t xml:space="preserve">　　五要锤炼一流的作风。我们的干部要大力弘扬伟大的苏区精神和长征精神，要有山一样的崇高信仰，海一样为民情怀，铁一样的使命担当，火一样的激情斗志，用自己的辛勤汗水书写精彩人生。能力再强，不行动等于没力;舞台再大，不上台表演等于没有舞台。干部就要干字当头，干部就是干事的人。干部不干事，就是失职渎职是不作为、慢作为，就是变相的腐败。我们决不能成为占着位置不干事，甚至成为庸政懒政怠政的人，更不能成种“无欲无求、佛系人生”的人。各级领导干部一定要在其位、谋其政、司其职、尽其责，瞄准目标，找准位子在实处、干在实处，求真务实、真抓实干，把各项工作抓准抓紧抓实，真正做到下定决心奋斗干，撸起袖子加油扑下身子务实干，只争朝夕拼命干，不负韶华激情干。要弘扬苏区干部好作风，更加密切地联系群众，做好新时群众工作。信访、信访，是信任的拜访、信任的访问。群众有诉求、有呼声、有困难，我们一定要用心倾听，能尽快解决的尽快解决，不能解决的耐心解释到位，让群众投诉有门、诉苦有门，让群众的困难有人解、事情有人办，让群刻感受到“共产党就在身边”。</w:t>
      </w:r>
    </w:p>
    <w:p>
      <w:pPr>
        <w:ind w:left="0" w:right="0" w:firstLine="560"/>
        <w:spacing w:before="450" w:after="450" w:line="312" w:lineRule="auto"/>
      </w:pPr>
      <w:r>
        <w:rPr>
          <w:rFonts w:ascii="宋体" w:hAnsi="宋体" w:eastAsia="宋体" w:cs="宋体"/>
          <w:color w:val="000"/>
          <w:sz w:val="28"/>
          <w:szCs w:val="28"/>
        </w:rPr>
        <w:t xml:space="preserve">　　六要坚守廉政的底线。坚决扛起全面从严治党“两个责任”，坚持党要管党、从严治党，筑牢风清气正政治生态建设的思想根基。要持续深化作风建设，持之以恒贯彻落实中央八项规定及其实施细则精神，大力整治形式主官僚主义和“怕慢假庸散”作风顽疾，坚决整治“景观亮化工程”过度化等“面子工程”，坚决不“做点”、不“盆景”。要牢固树立过紧日子的思想，坚决压缩一般性支出，最大程度地保障民生福祉。要强化党风廉政建设腐败斗争，注重抓早抓小、抓苗头抓细节，坚决查处发生在群众身边的腐败问题，切实加大脱贫攻坚、生态环保黑除恶、工程项目建设、金融等重点领域腐败问题查处力度，进一步巩固反腐败斗争压倒性胜利。千腐败，万腐都是思想先腐败。廉政要靠他律，更要靠自律。各级领导干部要坚持把严守党的政治纪律和政治规矩作为安身立根本，严格遵守党章，严守党纪国法，时刻按照党的原则办事，时刻用党的纪律和规矩约束自己，经常给自己算政治账、经济账、声誉账、家庭账，正确处理好公与私、人与己、义与利、失与得的关系，切实筑牢拒腐防变的防线，带头一起营造更加风清气正的政治生态。同志们，当前，正是攻坚克难、爬坡过坎的关键时期，一定要清醒认识面临的新形势、新任务和新挑战，以此次民主生活会为一个新的起点、新的动力，凝聚发展正能量，积极作为，不忘初心，拼在一线，为全县高质量发展提供有力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2025-05-03T19:54:08+08:00</dcterms:created>
  <dcterms:modified xsi:type="dcterms:W3CDTF">2025-05-03T19:54:08+08:00</dcterms:modified>
</cp:coreProperties>
</file>

<file path=docProps/custom.xml><?xml version="1.0" encoding="utf-8"?>
<Properties xmlns="http://schemas.openxmlformats.org/officeDocument/2006/custom-properties" xmlns:vt="http://schemas.openxmlformats.org/officeDocument/2006/docPropsVTypes"/>
</file>