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关于在重要岗位科室负责人廉政谈话会上的讲话任职廉洁谈话【三篇】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,欢迎品鉴！【篇一】在重要岗位科室...</w:t>
      </w:r>
    </w:p>
    <w:p>
      <w:pPr>
        <w:ind w:left="0" w:right="0" w:firstLine="560"/>
        <w:spacing w:before="450" w:after="450" w:line="312" w:lineRule="auto"/>
      </w:pPr>
      <w:r>
        <w:rPr>
          <w:rFonts w:ascii="宋体" w:hAnsi="宋体" w:eastAsia="宋体" w:cs="宋体"/>
          <w:color w:val="000"/>
          <w:sz w:val="28"/>
          <w:szCs w:val="28"/>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【篇三】在重要岗位科室负责人廉政谈话会上的讲话任职廉洁谈话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