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小学生诚信友善个人演讲稿</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诚信友善个人演讲稿5篇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小学...</w:t>
      </w:r>
    </w:p>
    <w:p>
      <w:pPr>
        <w:ind w:left="0" w:right="0" w:firstLine="560"/>
        <w:spacing w:before="450" w:after="450" w:line="312" w:lineRule="auto"/>
      </w:pPr>
      <w:r>
        <w:rPr>
          <w:rFonts w:ascii="宋体" w:hAnsi="宋体" w:eastAsia="宋体" w:cs="宋体"/>
          <w:color w:val="000"/>
          <w:sz w:val="28"/>
          <w:szCs w:val="28"/>
        </w:rPr>
        <w:t xml:space="preserve">小学生诚信友善个人演讲稿5篇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w:t>
      </w:r>
    </w:p>
    <w:p>
      <w:pPr>
        <w:ind w:left="0" w:right="0" w:firstLine="560"/>
        <w:spacing w:before="450" w:after="450" w:line="312" w:lineRule="auto"/>
      </w:pPr>
      <w:r>
        <w:rPr>
          <w:rFonts w:ascii="宋体" w:hAnsi="宋体" w:eastAsia="宋体" w:cs="宋体"/>
          <w:color w:val="000"/>
          <w:sz w:val="28"/>
          <w:szCs w:val="28"/>
        </w:rPr>
        <w:t xml:space="preserve">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当选为“感动中国”人物的十八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所谓“友善”，就是亲近和睦，亲密友好。胡锦涛在党的十八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2025-05-02T14:16:24+08:00</dcterms:created>
  <dcterms:modified xsi:type="dcterms:W3CDTF">2025-05-02T14:16:24+08:00</dcterms:modified>
</cp:coreProperties>
</file>

<file path=docProps/custom.xml><?xml version="1.0" encoding="utf-8"?>
<Properties xmlns="http://schemas.openxmlformats.org/officeDocument/2006/custom-properties" xmlns:vt="http://schemas.openxmlformats.org/officeDocument/2006/docPropsVTypes"/>
</file>