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双减政策的演讲稿十二篇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它意味着全面减少家庭作业的总量和持续时间，减轻学生过度的家庭作业负担。其中，需要按分类指定操作总量&amp;ldquo双重减法&amp;rdquo政策指出，要全面减少家庭作业总量和持续时间，减轻学生过多的家庭作业负担。 以下...</w:t>
      </w:r>
    </w:p>
    <w:p>
      <w:pPr>
        <w:ind w:left="0" w:right="0" w:firstLine="560"/>
        <w:spacing w:before="450" w:after="450" w:line="312" w:lineRule="auto"/>
      </w:pPr>
      <w:r>
        <w:rPr>
          <w:rFonts w:ascii="宋体" w:hAnsi="宋体" w:eastAsia="宋体" w:cs="宋体"/>
          <w:color w:val="000"/>
          <w:sz w:val="28"/>
          <w:szCs w:val="28"/>
        </w:rPr>
        <w:t xml:space="preserve">&amp;ldquo双重减法&amp;rdquo它意味着全面减少家庭作业的总量和持续时间，减轻学生过度的家庭作业负担。其中，需要按分类指定操作总量&amp;ldquo双重减法&amp;rdquo政策指出，要全面减少家庭作业总量和持续时间，减轻学生过多的家庭作业负担。 以下是为大家整理的关于双减政策的演讲稿的文章12篇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双减政策的演讲稿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　　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　　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　　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　　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　　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　　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　　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　　我认为具体的做法有：</w:t>
      </w:r>
    </w:p>
    <w:p>
      <w:pPr>
        <w:ind w:left="0" w:right="0" w:firstLine="560"/>
        <w:spacing w:before="450" w:after="450" w:line="312" w:lineRule="auto"/>
      </w:pPr>
      <w:r>
        <w:rPr>
          <w:rFonts w:ascii="宋体" w:hAnsi="宋体" w:eastAsia="宋体" w:cs="宋体"/>
          <w:color w:val="000"/>
          <w:sz w:val="28"/>
          <w:szCs w:val="28"/>
        </w:rPr>
        <w:t xml:space="preserve">　　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　　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　　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　　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　　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　　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　　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双减政策的演讲稿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20_年，小学生的教育发生了翻天覆地的变化。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　　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　　&gt;一、学生不准在放假期间上补习班。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　　&gt;二、老师不准布置过量家庭作业。</w:t>
      </w:r>
    </w:p>
    <w:p>
      <w:pPr>
        <w:ind w:left="0" w:right="0" w:firstLine="560"/>
        <w:spacing w:before="450" w:after="450" w:line="312" w:lineRule="auto"/>
      </w:pPr>
      <w:r>
        <w:rPr>
          <w:rFonts w:ascii="宋体" w:hAnsi="宋体" w:eastAsia="宋体" w:cs="宋体"/>
          <w:color w:val="000"/>
          <w:sz w:val="28"/>
          <w:szCs w:val="28"/>
        </w:rPr>
        <w:t xml:space="preserve">　　&gt;三、学校除入学、期中、期末外，不能让学生考试，不能告诉分数。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　　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　　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　　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　　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　　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　　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　　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　　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　　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　　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　　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　　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　　最后，我想说：\"双减“之后，教育方法会发生改变，但我们只要有积极向上的心态并努力进取，不管在什么环境中，我们都能找到更好的学习方法，去达到我们的目标!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第5篇: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　　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　　“双减”工作是党中央站在实现中华民族伟大复兴的战略高度和政治高度作出的重要决策部署，是构建教育良好生态、促进学生全面发展，健康成长的国之大计。</w:t>
      </w:r>
    </w:p>
    <w:p>
      <w:pPr>
        <w:ind w:left="0" w:right="0" w:firstLine="560"/>
        <w:spacing w:before="450" w:after="450" w:line="312" w:lineRule="auto"/>
      </w:pPr>
      <w:r>
        <w:rPr>
          <w:rFonts w:ascii="宋体" w:hAnsi="宋体" w:eastAsia="宋体" w:cs="宋体"/>
          <w:color w:val="000"/>
          <w:sz w:val="28"/>
          <w:szCs w:val="28"/>
        </w:rPr>
        <w:t xml:space="preserve">　　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双减政策的演讲稿</w:t>
      </w:r>
    </w:p>
    <w:p>
      <w:pPr>
        <w:ind w:left="0" w:right="0" w:firstLine="560"/>
        <w:spacing w:before="450" w:after="450" w:line="312" w:lineRule="auto"/>
      </w:pPr>
      <w:r>
        <w:rPr>
          <w:rFonts w:ascii="宋体" w:hAnsi="宋体" w:eastAsia="宋体" w:cs="宋体"/>
          <w:color w:val="000"/>
          <w:sz w:val="28"/>
          <w:szCs w:val="28"/>
        </w:rPr>
        <w:t xml:space="preserve">　　一、双减与国防的关系。首先做一个基石假设，截止目前中美贸易战摩擦已经打了前后5年，你觉得未来10-20年内产生军事冲突的概率有多高？从国防角度来看，通常都是做最坏的打算。再反过来看看今天的孩子，因为升学的压力，参加各种校外培训，意志力消耗很严重，体质健康有巨大提升空间，过重的学科压力，也导致近视率屡创新高，疫情期间停课不停学导致近视再上新台阶，小学近视率达到60%，假如15年内发生军事冲突，那时候的主力军不正是今天的小学初中生吗？如果身体素质、意志力都因为小升初、中高考相关的学习受到干扰，对于国家国防与征兵的影响是不容小觑。另外一面，今年4月27号，国家教育部发布了《教育部关于学习宣传贯彻习近平总书记重要指示和全国职业教育大会精神的通知》，发函至全国教育厅，倡导职业教育，今年开始职高普高分流，建立强大的工业制造体系是应对国防不确定性的重要保障。过去美国打朝鲜战争，把工业体系转移到日本、韩国，打越战把工业体系转移到东南亚，如果未来10-20年有军事摩擦，有强大的工业制造体系是王道。</w:t>
      </w:r>
    </w:p>
    <w:p>
      <w:pPr>
        <w:ind w:left="0" w:right="0" w:firstLine="560"/>
        <w:spacing w:before="450" w:after="450" w:line="312" w:lineRule="auto"/>
      </w:pPr>
      <w:r>
        <w:rPr>
          <w:rFonts w:ascii="宋体" w:hAnsi="宋体" w:eastAsia="宋体" w:cs="宋体"/>
          <w:color w:val="000"/>
          <w:sz w:val="28"/>
          <w:szCs w:val="28"/>
        </w:rPr>
        <w:t xml:space="preserve">　　二、双减与经济发展的关系。都说现在年轻人的压力很大，尤其是买房及孩子教育的成本上。国家高层并非不能意识到这个问题，而是要逐步解决，不能太猛，也不会无动于衷。从宏观经济来看，一个地区的经济内生力取决于人口数量及密度，中国和日本人口结构的周期相差是17年，今天的日本早已经是高度老年化的社会，过高老龄化势必带来消费欲望的减少以及生产力的不足，有数据显示，如果顺其自然的发展，到202_年，国内每年自然死亡人口将达到1500-1800万，而新出生婴儿只有300来万。为了缓解未来经济发展过程可能存在的问题，今天对于生育率水平的提升将是极其重要的布局，在这背景下，国家三胎政策今年正式出台，同时配套辅佐的还有减轻家长负担的相关教育政策，例如去年的公民同招、今年的双减，以及在北京、上海已经执行的多校划片、九年一学区等政策，这一些政策是组合拳，环环相扣，某种意义上组合拳打下来，还是会有较为可观的效果。值得一提的是，关于学区房价格的问题，国家一直倡导的政策是房住不炒，目前某些地区学区房价格高在中国楼市总市值达到500万亿总值的情况下，既不能快速拉高也不能过于极端的拉低，限制流通性将是最有效的策略之一，所以以时间换空间，毕竟中国城市化建设进程还只有60%左右，未来GDP的拉升在宏观经济上还需要依赖城市化的进程，未来再学习新加坡，大力加强公租房建设，学校入学政策在公民同招、多校划片基础上，未来再加上家庭义工积分等制度，可以产生更正向的循环。</w:t>
      </w:r>
    </w:p>
    <w:p>
      <w:pPr>
        <w:ind w:left="0" w:right="0" w:firstLine="560"/>
        <w:spacing w:before="450" w:after="450" w:line="312" w:lineRule="auto"/>
      </w:pPr>
      <w:r>
        <w:rPr>
          <w:rFonts w:ascii="宋体" w:hAnsi="宋体" w:eastAsia="宋体" w:cs="宋体"/>
          <w:color w:val="000"/>
          <w:sz w:val="28"/>
          <w:szCs w:val="28"/>
        </w:rPr>
        <w:t xml:space="preserve">　　三、双减与政治的关系。从中国隋朝开始的科举制到18世纪德国开始强迫儿童进行义务教育。国家教育体系本身起到国家选拔人才、提升综合国力的重要作用。今年深化组提出“对存在不符合资质、管理混乱、借机敛财、虚假宣传、与学校勾连牟利等问题的机构，要严肃查处”，某种意义上，校外教培的机构的无序扩张已经影响了公立校正常的教学节奏，也大大干扰了国家选拔人才的路径，尤其是各类学科培优的机构，利用寒暑假及假期，超纲教学，会带来谁的孩子上培训班最多，谁的孩子更容易升学。而一个孩子进入985、211名校概率高，意味着未来进入国家执政体系的概率也会更高，这样就会产生一个问题，谁更能够有资金上好的培训班，谁的孩子更容易成为被国家选拔的人才，这显然是不符合社会主义建设的初心，假如现在不刹车，未来这一批从小上培训班的年轻人成为国家核心执政人员，将会进入到一个更大的恶性循环中，社会矛盾也会越来越凸显。</w:t>
      </w:r>
    </w:p>
    <w:p>
      <w:pPr>
        <w:ind w:left="0" w:right="0" w:firstLine="560"/>
        <w:spacing w:before="450" w:after="450" w:line="312" w:lineRule="auto"/>
      </w:pPr>
      <w:r>
        <w:rPr>
          <w:rFonts w:ascii="宋体" w:hAnsi="宋体" w:eastAsia="宋体" w:cs="宋体"/>
          <w:color w:val="000"/>
          <w:sz w:val="28"/>
          <w:szCs w:val="28"/>
        </w:rPr>
        <w:t xml:space="preserve">　　基于以上三点，个人认为国家对于教培行业的管制一定会坚定的执行下去，而在此背景下，对于机构而言，深度的思考国家国策，不制造焦虑，回归教育初心，去激发绽放孩子生命力，更回归教育带给人思想的启迪与幸福感，立德树人，也让父母不要那么焦虑，是每一个教育从业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第9篇: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　　我认为具体的做法有：</w:t>
      </w:r>
    </w:p>
    <w:p>
      <w:pPr>
        <w:ind w:left="0" w:right="0" w:firstLine="560"/>
        <w:spacing w:before="450" w:after="450" w:line="312" w:lineRule="auto"/>
      </w:pPr>
      <w:r>
        <w:rPr>
          <w:rFonts w:ascii="宋体" w:hAnsi="宋体" w:eastAsia="宋体" w:cs="宋体"/>
          <w:color w:val="000"/>
          <w:sz w:val="28"/>
          <w:szCs w:val="28"/>
        </w:rPr>
        <w:t xml:space="preserve">　　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　　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　　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　　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　　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　　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　　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2025-06-20T14:21:55+08:00</dcterms:created>
  <dcterms:modified xsi:type="dcterms:W3CDTF">2025-06-20T14:21:55+08:00</dcterms:modified>
</cp:coreProperties>
</file>

<file path=docProps/custom.xml><?xml version="1.0" encoding="utf-8"?>
<Properties xmlns="http://schemas.openxmlformats.org/officeDocument/2006/custom-properties" xmlns:vt="http://schemas.openxmlformats.org/officeDocument/2006/docPropsVTypes"/>
</file>