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企业节后收心会领导讲话稿范文(通用6篇)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节日结束后，让员工在新的一年里重返企业或学校领导岗位毕业典礼第一件事。 以下是为大家整理的关于企业节后收心会领导讲话稿的文章6篇 ,欢迎品鉴！企业节后收心会领导讲话稿篇1　　同志们:　　新春伊始，万象更新。今天，我们召开这次会议，既是一个团...</w:t>
      </w:r>
    </w:p>
    <w:p>
      <w:pPr>
        <w:ind w:left="0" w:right="0" w:firstLine="560"/>
        <w:spacing w:before="450" w:after="450" w:line="312" w:lineRule="auto"/>
      </w:pPr>
      <w:r>
        <w:rPr>
          <w:rFonts w:ascii="宋体" w:hAnsi="宋体" w:eastAsia="宋体" w:cs="宋体"/>
          <w:color w:val="000"/>
          <w:sz w:val="28"/>
          <w:szCs w:val="28"/>
        </w:rPr>
        <w:t xml:space="preserve">节日结束后，让员工在新的一年里重返企业或学校领导岗位毕业典礼第一件事。 以下是为大家整理的关于企业节后收心会领导讲话稿的文章6篇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企业节后收心会领导讲话稿篇2</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企业节后收心会领导讲话稿篇5</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企业节后收心会领导讲话稿篇6</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