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202_机关生活会个人对照发言材料范文(精选3篇)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以下是为大家整理的关于20_机关生活会个人对照发言材料的文章3篇 ,欢迎品鉴！第1篇: 20_机关生活会个人对照发言材料　　根据中央和省、市委组织部...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以下是为大家整理的关于20_机关生活会个人对照发言材料的文章3篇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20_机关生活会个人对照发言材料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中央和省、市委组织部文件有关要求,按照20_年度组织生活会主题,我深入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习近平总书记考察云南重要讲话精神，认真学习党章和《中共中央关于加强党的政治建设的意见》、《关于巩固深化“不忘初心、牢记使命”主题教育成果的意见》等学习材料，并通过谈心谈话，深入查摆在思想政治、工作能力、工作作风等3方面存在的问题，结合个人思想和工作实际，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工作能力方面。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三）在工作作风方面。一是抓工作落实的力度还不够强。客观上讲，我有很强的工作责任心，但由于缺乏持之以恒反复抓落实的精神，导致工作的标准还不够高，有时由于事物性工作比较多，牵扯了许多心思精力，没有深入一线亲自督导指挥。二是深入调查研究不够。虽然自己经常深入基层，往往面上检查多，深入一线“解剖麻雀”的比较少，及时指导工作不够及时有力，随时随地检查多，静下心来沉到基层少。三是工作作风还需要更加扎实，有时存在急于求成的情绪。在任务多、压力大的时候，有时首先想到的是怎样尽快完成，而不是首先思考怎样做到最好，导致工作中产生了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各种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&gt;　　三、今后的努力方向及改进措施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权威读本，做好学习笔记，进一步增强“四个意识”、坚定“四个自信”、做到“四个服从”，坚决听从以习近平同志为核心的党中央集中统一领导指挥。二是组织好集中学习。扎实推进“两学一做”学习教育常态化制度化，除严格落实“三会一课”制度外，始终坚持在每两周召开一次的干部职工学习例会上学习，全面学习、宣传、贯彻党的理论、路线、方针和政策，深入学习十九大及习总书记系列重要讲话精神，学习党纪政纪等相关规定，并撰写心得体会。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求真务实，改进工作作风。一是进一步改进工作作风，增强看齐意识，坚持按照议事规则办事，认真执行民主集中制，严格执行重大事项集体决策制度，提高民主决策、科学决策、依法决策的水平。二是更加注重工作统筹，集中精力谋大事、抓大事。做到立足全局抓谋划，关注细节抓执行，不断提高班子的凝聚力、向心力和创造力，努力形成合心、合力、合拍的工作格局。三是发扬钉钉子精神，加强工作跟踪督促，坚决查处虚报浮夸、弄虚作假行为，加大工作问责问效力度，提升工作效率，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第2篇: 20_机关生活会个人对照发言材料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行通过征求意见、谈心谈话和个人自查，深入剖析了存在的问题，明确了下一步努力方向。现将有关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中组织学习认真进行了学习，但也是仅仅停留在记笔记、看手机阶段，从来没有认真收集总结，“猴子搬包谷”搬一个丢一个，没有建立推动形成长效机制。二是对内涵认识不清、了解不全、把握不准。用的时候学一下，需要的时候看一下，摘抄几个小句子、学习几个好的工作方法，没有系统、全上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的不够透彻，运用不够熟练。经常听、经常要求自己，要提高“政治站位”，树牢“四个意识”，坚定“四个自信”，践行“两个维护”，但对其政治意义和深刻内涵研究的不够，对如何才能进一步树牢“四个意识”、坚定“四个自信”的措施要求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在落实集团的决策部署上思想过于保守，上级怎么安排，自己就怎么干。比如在集团强调安全生产，园林防火问题上，总以为自己负责的青云仙庄不存在生产问题，就忽略了防火的问题。二是工作满足于不出错、过得去，只要不踩红线，与上级党组织和集团保持步调一直就行了，放松了对工作标准的要求。比如在年底和清明节来临之前，只注重两节安全防火问题，对其他一些不重要的工作敷衍了事，存在大小工作两极化的态度，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青云仙庄负责人，除了日常工作外，还承担着整个青云仙庄园林区的卫生防火安全问题、办公室工作统筹安排等。但在实际工作当中，怕得罪人、怕惹人，对负责卫生、防火安全问题的员工睁一只眼闭一只眼，只要不出问题就当做不发现，能过就过。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先考虑的是怎么尽快完成，而不是怎样做的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遵规守纪方面。一是规矩意识还有待提升。能够严格按照党的原则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院子理论上的清醒。反思自身问题的根源，首先是理论学习有所放松。对理论武装重视不够，重实践轻理论，重业务学习轻精神“补钙”。正是由于理论学习、理论武装有所放松，导致经常性改造主观世界不够有力，思想“总开关”拧得不紧，不能牢固树立正确的世界观、人生观、价值观。作为一名党员，必须做到信念过硬，坚持把坚定理想信念作为加强自身思想建设的首要任务，自觉用习近平新时代中国特色社会主义思想武装头脑，自觉做共产主义远大理想和中国特色社会主义共同理想的坚定信仰者和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下属职工关切少，逐渐丢弃了关心下属职工、与下属职工一起攻坚作战的心态。贡多的时间和精力放在了党建业务和集团领导安排的任务上，没有很好的与下属职工深入的交流。</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手复杂环境影响，不自然地自己党的观念、党章意识淡漠了，党员标准降低了，先进性、纯净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坚持推进“两学一做”学习教育常态化，为推动各项工作的落实打牢思想基础。认真落实党委理论学习，坚持集中学习与个人自学相结合，不断拓宽知识面，用知识充实自己、提高自己，努力适应新的形式，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二是强化责任担当，牢记宗旨意识。事中检出“求真务实”“实事求是”的政治品格，做决策、抓工作，吃透上级精神，紧贴工作实际，用实际行动将最广大人民的根本利益作为一切工作的出发点和落脚点。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三是强化党性修养，改进工作作风。始终把严守纪律。谨守规矩置于首位，使纪律始终成为带电的高压线，进一步转变作风、凝心聚力、常新方式，为集团发展创造贡献自己的力量。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20_机关生活会个人对照发言材料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中心党委统一部署，紧密联系个人在学习习近平总书记在庆祝中国共产党成立100周年大会上的重要讲话、党史学习教育、发挥党员先锋模范作用等方面，认真开展自我剖析，查摆自身的问题和不足，明确今后的整改提升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七一”重要讲话，系统回顾了中国共产党成立一百年来，团结带领全国各族人民开辟的伟大道路、取得的伟大成就，庄严宣告实现了第一个百年奋斗目标、全面建成了小康社会，向建成社会主义现代化强国的第二个百年奋斗目标迈进的坚定决心，深刻阐述以史为鉴、开创未来的根本要求，向全体党员发出了为党和人民争取更大光荣的伟大号召。深刻认识到，伟大建党精神是我们党的精神之源，中国共产党人一脉相承、与时俱进的精神必须永远继承下去、发扬光大。我们要努力在坚持真理、坚守理想上当好表率，“学党史、悟思想、我为群众办实事”，脚踏实地去奋斗、去努力，完成好本职工作。</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进一步深化了对党的初心和使命的认识，自觉增强“四个意识”、坚定“四个自信”、做到“两个维护”，为干好本职工作打下坚实思想基础。学史明理、学史增信，我们要把这个理、这个信融入到思想、灵魂和血脉深处，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员和党员之间交心谈心、坦诚交流，指出了在学习习近平总书记在庆祝中国共产党成立100周年大会上的重要讲话、党史学习教育中存在的差距不足，及发挥党员先锋模范作用存在的问题，交换了意见建议，并记录了谈心谈话情况，形成个人存在问题清单。</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（一）学习习近平总书记在庆祝中国共产党成立100周年大会上的重要讲话情况。学的不深，只满足于我学了，没有做到带着问题学、联系实际学。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论中国共产党历史》、《毛泽东、邓小平、江泽民、胡锦涛关于中国共产党历史论述摘编》、《习近平新时代中国特色社会主义思想学习问答》、《中国共产党简史》等理论书籍，没有痛彻学习、悟得不透，泛泛得看了一遍。</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（三）对照党史学习教育目标要求方面。没有将共产主义远大理想同实现中华民族伟大复兴的中国梦共同理想有效结合起来，存在离我们很遥远的片面认识。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（四）党员先锋模范作用发挥方面。党员模范作用发挥不强，只是按部就班的完成工作，创新意识不强。</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（一）政治理论学习时间不足，认为只要完成好工作就行，没有协调好政治理论学习与具体工作的时间有效结合起来。</w:t>
      </w:r>
    </w:p>
    <w:p>
      <w:pPr>
        <w:ind w:left="0" w:right="0" w:firstLine="560"/>
        <w:spacing w:before="450" w:after="450" w:line="312" w:lineRule="auto"/>
      </w:pPr>
      <w:r>
        <w:rPr>
          <w:rFonts w:ascii="宋体" w:hAnsi="宋体" w:eastAsia="宋体" w:cs="宋体"/>
          <w:color w:val="000"/>
          <w:sz w:val="28"/>
          <w:szCs w:val="28"/>
        </w:rPr>
        <w:t xml:space="preserve">　　（二）围绕学习教育目标要求方面，学习的系统性、全面性不够宽泛，从而影响学习的效果。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（三）党员模范作用发挥不强，存在“等、靠、要”思想，认为自己年龄大了，工作上又松劲思想，创新意识不够，进取精神不足。</w:t>
      </w:r>
    </w:p>
    <w:p>
      <w:pPr>
        <w:ind w:left="0" w:right="0" w:firstLine="560"/>
        <w:spacing w:before="450" w:after="450" w:line="312" w:lineRule="auto"/>
      </w:pPr>
      <w:r>
        <w:rPr>
          <w:rFonts w:ascii="宋体" w:hAnsi="宋体" w:eastAsia="宋体" w:cs="宋体"/>
          <w:color w:val="000"/>
          <w:sz w:val="28"/>
          <w:szCs w:val="28"/>
        </w:rPr>
        <w:t xml:space="preserve">&gt;　　五、改进措施及下一步工作计划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（二）坚持不懈学原著、读原文、悟原理，进一步提高政治站位、政治能力严守纪律规矩，从严约束自己，始终保持共产党人的政治本色。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（三）要进一步发挥模范带头作用，以改进自身工作作风、提高工作成效为落脚点，不等、不靠主动作为，提升工作水平。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