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党史学习交流发言范文(通用7篇)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学习交流发言范文(通用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学习交流发言范文(通用7篇)，欢迎大家借鉴与参考，希望对大家有所帮助。[_TAG_h2]第1篇: 党史学习交流发言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习近平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　　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XX经过近十年的发展，规模和效能达到一定的水平，品牌影响力日渐提升。20_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_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&gt;　　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党史学习交流发言</w:t>
      </w:r>
    </w:p>
    <w:p>
      <w:pPr>
        <w:ind w:left="0" w:right="0" w:firstLine="560"/>
        <w:spacing w:before="450" w:after="450" w:line="312" w:lineRule="auto"/>
      </w:pPr>
      <w:r>
        <w:rPr>
          <w:rFonts w:ascii="宋体" w:hAnsi="宋体" w:eastAsia="宋体" w:cs="宋体"/>
          <w:color w:val="000"/>
          <w:sz w:val="28"/>
          <w:szCs w:val="28"/>
        </w:rPr>
        <w:t xml:space="preserve">　　学习党史，深化对党的认识。党的历史承载着党的理想信念，学习党史，是每一个党员干部应尽的义务。我们的党从星星之火发展到燎原之势，在列强欺凌、军阀混战、封建荼毒的水深火热中负重前行，让广大无产阶级摆脱忍饥挨饿的贫困生活，经过艰苦卓绝的长期斗争，推翻了帝国主义、封建主义和资本主义的统治，赢得了人民的拥护和支持。</w:t>
      </w:r>
    </w:p>
    <w:p>
      <w:pPr>
        <w:ind w:left="0" w:right="0" w:firstLine="560"/>
        <w:spacing w:before="450" w:after="450" w:line="312" w:lineRule="auto"/>
      </w:pPr>
      <w:r>
        <w:rPr>
          <w:rFonts w:ascii="宋体" w:hAnsi="宋体" w:eastAsia="宋体" w:cs="宋体"/>
          <w:color w:val="000"/>
          <w:sz w:val="28"/>
          <w:szCs w:val="28"/>
        </w:rPr>
        <w:t xml:space="preserve">　　学习党史，可以让我们进一步坚定理想信念，牢固树立为人民服务的宗旨意识，解答“入党为什么”和“入党干什么”的根本性问题，全面深化对党的认识，提升政治能力。</w:t>
      </w:r>
    </w:p>
    <w:p>
      <w:pPr>
        <w:ind w:left="0" w:right="0" w:firstLine="560"/>
        <w:spacing w:before="450" w:after="450" w:line="312" w:lineRule="auto"/>
      </w:pPr>
      <w:r>
        <w:rPr>
          <w:rFonts w:ascii="宋体" w:hAnsi="宋体" w:eastAsia="宋体" w:cs="宋体"/>
          <w:color w:val="000"/>
          <w:sz w:val="28"/>
          <w:szCs w:val="28"/>
        </w:rPr>
        <w:t xml:space="preserve">　　学习党史，珍惜来之不易的幸福生活。一部党史，半部血泪。学习党史，谨记那些筚路蓝缕团结领导人民开辟新纪元的革命伟人，谨记那些为党的事业浴血奋战壮烈牺牲的革命烈士，谨记那些在改革开放前沿、经济发展一线默默付出无私奉献的革命工作者，没有他们，就没有新中国，就没有我们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党史学习交流发言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党史学习交流发言</w:t>
      </w:r>
    </w:p>
    <w:p>
      <w:pPr>
        <w:ind w:left="0" w:right="0" w:firstLine="560"/>
        <w:spacing w:before="450" w:after="450" w:line="312" w:lineRule="auto"/>
      </w:pPr>
      <w:r>
        <w:rPr>
          <w:rFonts w:ascii="宋体" w:hAnsi="宋体" w:eastAsia="宋体" w:cs="宋体"/>
          <w:color w:val="000"/>
          <w:sz w:val="28"/>
          <w:szCs w:val="28"/>
        </w:rPr>
        <w:t xml:space="preserve">　　通过学习感受最深的是作为党员干部要旗帜鲜明讲政治，不是一句空话。切实要在思想上行动上统一到以习近平同志为核心的党中央周围。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学习党史国史目标要明确，广大党员干部要时刻把人民群众放在心上，要准确地了解人民所想所忧所患，在时代和环境变化当中，任务变化当中要以学习党史国史作为出发点。一是要重实干，要有只争朝夕的钉子精神，把工作一个一个落到实处，才能在守纪律讲规矩上做好表率。</w:t>
      </w:r>
    </w:p>
    <w:p>
      <w:pPr>
        <w:ind w:left="0" w:right="0" w:firstLine="560"/>
        <w:spacing w:before="450" w:after="450" w:line="312" w:lineRule="auto"/>
      </w:pPr>
      <w:r>
        <w:rPr>
          <w:rFonts w:ascii="宋体" w:hAnsi="宋体" w:eastAsia="宋体" w:cs="宋体"/>
          <w:color w:val="000"/>
          <w:sz w:val="28"/>
          <w:szCs w:val="28"/>
        </w:rPr>
        <w:t xml:space="preserve">　　二是要坚持全面系统学、客观辩证学、联系实际学，学出坚定信念，学出对党忠诚，学出使命担当。</w:t>
      </w:r>
    </w:p>
    <w:p>
      <w:pPr>
        <w:ind w:left="0" w:right="0" w:firstLine="560"/>
        <w:spacing w:before="450" w:after="450" w:line="312" w:lineRule="auto"/>
      </w:pPr>
      <w:r>
        <w:rPr>
          <w:rFonts w:ascii="宋体" w:hAnsi="宋体" w:eastAsia="宋体" w:cs="宋体"/>
          <w:color w:val="000"/>
          <w:sz w:val="28"/>
          <w:szCs w:val="28"/>
        </w:rPr>
        <w:t xml:space="preserve">　　三要带着感情学，学会用马克思主义的立场、观点、方法去看待问题、分析问题、解决问题。要在学习党史、新中国史中汲取丰富营养，拓识增智，保持追求远大理想的定力，推动学院各项事业发展，推进学院“三个一流”三年行动计划落地落实。</w:t>
      </w:r>
    </w:p>
    <w:p>
      <w:pPr>
        <w:ind w:left="0" w:right="0" w:firstLine="560"/>
        <w:spacing w:before="450" w:after="450" w:line="312" w:lineRule="auto"/>
      </w:pPr>
      <w:r>
        <w:rPr>
          <w:rFonts w:ascii="宋体" w:hAnsi="宋体" w:eastAsia="宋体" w:cs="宋体"/>
          <w:color w:val="000"/>
          <w:sz w:val="28"/>
          <w:szCs w:val="28"/>
        </w:rPr>
        <w:t xml:space="preserve">　　通过学习，让我更加深刻地认识了党，更加热爱党，更坚定了跟党走的信心决心。以史为鉴，学习党在复杂环境中的工作经验，研究新状况，解决新问题。特别是组织人事工作，涉及每一个人的切身利益，政策性强，要在工作思路上，坚持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党史学习交流发言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周塑仁）</w:t>
      </w:r>
    </w:p>
    <w:p>
      <w:pPr>
        <w:ind w:left="0" w:right="0" w:firstLine="560"/>
        <w:spacing w:before="450" w:after="450" w:line="312" w:lineRule="auto"/>
      </w:pPr>
      <w:r>
        <w:rPr>
          <w:rFonts w:ascii="宋体" w:hAnsi="宋体" w:eastAsia="宋体" w:cs="宋体"/>
          <w:color w:val="000"/>
          <w:sz w:val="28"/>
          <w:szCs w:val="28"/>
        </w:rPr>
        <w:t xml:space="preserve">　　学党史要念好“八字要诀”</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宋体" w:hAnsi="宋体" w:eastAsia="宋体" w:cs="宋体"/>
          <w:color w:val="000"/>
          <w:sz w:val="28"/>
          <w:szCs w:val="28"/>
        </w:rPr>
        <w:t xml:space="preserve">　　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党史学习交流发言</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党史学习交流发言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2025-05-02T03:14:28+08:00</dcterms:created>
  <dcterms:modified xsi:type="dcterms:W3CDTF">2025-05-02T03:14:28+08:00</dcterms:modified>
</cp:coreProperties>
</file>

<file path=docProps/custom.xml><?xml version="1.0" encoding="utf-8"?>
<Properties xmlns="http://schemas.openxmlformats.org/officeDocument/2006/custom-properties" xmlns:vt="http://schemas.openxmlformats.org/officeDocument/2006/docPropsVTypes"/>
</file>