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党员发展对象发言稿集合13篇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党员发展对象发言稿集合13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党员发展对象发言稿集合13篇，仅供参考，希望能够帮助到大家。[_TAG_h2]第一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进去。进去。</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党员发展对象发言稿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党员发展对象发言稿</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gt;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党员发展对象发言稿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生命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钟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咱们的党这样集中了那么多先进分子，组织的那么严密和广泛同人民群众持续着密切的联系，并且在前进中善于归纳经验，郑重对待自我的失误，构成并坚持正确的理论和路线，领导人民取得了革命建设的伟大胜利。我以自我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首先，我在今后的领悟中要加强道德修养，树立正确的荣辱观、道德观和人生观，始终持续共产党人的高尚情操。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其次，在今后的工作中要自重、自省、自警、自励，立足本职工作，严格要求自我，虚心领悟业务，用心进取，做到学与用、知与行、说与做的统一。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领悟科学文化知识，并注意在实践中加强党性修养和锻炼，做到不怕吃苦，不计较个人得失，自觉为群众做出表率，发挥党员的先锋模范作用，严格要求自我，自觉地理解党员和群众的帮忙与监督，发奋克服自我的缺点和不足，不仅仅仅是从组织上入党，而且要从思想上入党，使自我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第十篇: 党员发展对象发言稿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党员发展对象发言稿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党员发展对象发言稿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