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意识形态专题研讨会发言材料【3篇】</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以下是为大家整理的关于意识形态专题研讨会发言材料的文章3篇 ,欢迎品鉴！【篇一】意识形态专题研讨会发言材料       同志们，这次会议的主要任务是...</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以下是为大家整理的关于意识形态专题研讨会发言材料的文章3篇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【篇一】意识形态专题研讨会发言材料</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同志们，这次会议的主要任务是传达上级有关文件精神，总结上半年意识形态工作，安排部署下半年意识形态工作，努力开创集团公司意识形态工作新局面。</w:t>
      </w:r>
    </w:p>
    <w:p>
      <w:pPr>
        <w:ind w:left="0" w:right="0" w:firstLine="560"/>
        <w:spacing w:before="450" w:after="450" w:line="312" w:lineRule="auto"/>
      </w:pPr>
      <w:r>
        <w:rPr>
          <w:rFonts w:ascii="宋体" w:hAnsi="宋体" w:eastAsia="宋体" w:cs="宋体"/>
          <w:color w:val="000"/>
          <w:sz w:val="28"/>
          <w:szCs w:val="28"/>
        </w:rPr>
        <w:t xml:space="preserve">　　刚才，我们听取了上半年集团公司意识形态工作报告，同时煤炭、钢铁、化工、后勤几大板块公司进行了汇报，我们各级党组织高度重视意识形态领域工作，牢牢的把握住了意识形态工作的领导权，管理权和话语权，集团公司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集团所属各级党组织要切实强化主体责任，高度重视，加强领导，重视并发挥好意识形态的重要作用，进一步提高政治站位，从中国特色社会主义事业长远发展的战略高度认识意识形态工作，进一步提高做好新时</w:t>
      </w:r>
    </w:p>
    <w:p>
      <w:pPr>
        <w:ind w:left="0" w:right="0" w:firstLine="560"/>
        <w:spacing w:before="450" w:after="450" w:line="312" w:lineRule="auto"/>
      </w:pPr>
      <w:r>
        <w:rPr>
          <w:rFonts w:ascii="宋体" w:hAnsi="宋体" w:eastAsia="宋体" w:cs="宋体"/>
          <w:color w:val="000"/>
          <w:sz w:val="28"/>
          <w:szCs w:val="28"/>
        </w:rPr>
        <w:t xml:space="preserve">　　1 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w:t>
      </w:r>
    </w:p>
    <w:p>
      <w:pPr>
        <w:ind w:left="0" w:right="0" w:firstLine="560"/>
        <w:spacing w:before="450" w:after="450" w:line="312" w:lineRule="auto"/>
      </w:pPr>
      <w:r>
        <w:rPr>
          <w:rFonts w:ascii="宋体" w:hAnsi="宋体" w:eastAsia="宋体" w:cs="宋体"/>
          <w:color w:val="000"/>
          <w:sz w:val="28"/>
          <w:szCs w:val="28"/>
        </w:rPr>
        <w:t xml:space="preserve">　　2 意识形态领域的动态分析，确保对单位思想动态的准时、准确掌握。习近平总书记曾经提出过“四个讲清楚”。对于我们来说也要做到“四个讲清楚”，一要讲清楚陕煤自己的历史传统；二要讲清楚陕煤自己的精神追求；三要讲清楚陕煤自己的优秀文化；四要讲清楚陕煤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集团党建工作要点，纳入年度宣传思想文化工作要点，细化具体工作内容。纳入领导班子民主生活会自我检查和年度工作述职内容，增强履职尽责抓意识形态工作的责任感。6-7月份我们在柞水举办了领导干部学习贯彻落实习近平新时代中国特色社会主义思想和党的十九大精神培训班，一共有314名领导干部进行了脱产学习培训，实现了习近平新时代中国特色社会主义思想和党的十九大精神在集团机关和二级企业领导层的全覆盖，这是集团党委抓意识形态工作，统一各级领导干部思想认识的具体体现，这项工作也受到了省国资委党建工作半年度追赶超越考核组的表扬。二</w:t>
      </w:r>
    </w:p>
    <w:p>
      <w:pPr>
        <w:ind w:left="0" w:right="0" w:firstLine="560"/>
        <w:spacing w:before="450" w:after="450" w:line="312" w:lineRule="auto"/>
      </w:pPr>
      <w:r>
        <w:rPr>
          <w:rFonts w:ascii="宋体" w:hAnsi="宋体" w:eastAsia="宋体" w:cs="宋体"/>
          <w:color w:val="000"/>
          <w:sz w:val="28"/>
          <w:szCs w:val="28"/>
        </w:rPr>
        <w:t xml:space="preserve">　　3 是建立制度。年初集团公司下发了《党委（党总支）意识形态工作责任制实施细则》，明确意识形态工作要求、责任、追责等内容。各单位要深入学习贯彻《细则》，领会主要精神，推动本单位意识形态工作各项要求落到实处。三是开展意识形态专项检查。各单位要及时组织所属各单位基层党组织进行意识形态工作专项检查，及时传导压力，督促指导推动。四是加强检查考核。要把意识形态工作作为集团党建工作重要内容，列入集团年度综合业绩考核，列入追赶超越工作考核月度点评季度考核内容，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省国资委和集团公司党委关于党委（党组）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w:t>
      </w:r>
    </w:p>
    <w:p>
      <w:pPr>
        <w:ind w:left="0" w:right="0" w:firstLine="560"/>
        <w:spacing w:before="450" w:after="450" w:line="312" w:lineRule="auto"/>
      </w:pPr>
      <w:r>
        <w:rPr>
          <w:rFonts w:ascii="宋体" w:hAnsi="宋体" w:eastAsia="宋体" w:cs="宋体"/>
          <w:color w:val="000"/>
          <w:sz w:val="28"/>
          <w:szCs w:val="28"/>
        </w:rPr>
        <w:t xml:space="preserve">　　4 上只有两种强大的力量，即利剑和思想，从长远来看，利剑常常败在思想手下。所以各级宣传部门一定要抓牢阵地建设，以互联网思维和创新举措来做好意识形态工作，解决职工的思想认识问题，为各项工作再上新台阶提供强大的思想保障。当下宣传部门要做的工作，就是要为陕煤发展营造强大的舆论环境，为陕煤发声，为陕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宣传部门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上周我们启动了《陕西煤业化工集团志》的编纂工作，这是与意识形态密切相关的一件大事，这是一件功在当前、利在长远、影响极为深远的大事。陕煤集团20_年组建以来，从单一的煤炭企业，由小到大，由弱变强，发展成为今天的多元化协同发展的特大型能源化工企业，发展过程既艰难曲折、跌宕起伏，又披荆斩棘、波澜壮阔，这段历史值得我们好好珍惜，更需要我们用如椽之笔用心记载，立志存史，启迪来者。志书编写是广大干部职工十分关心的事情，各级宣传部</w:t>
      </w:r>
    </w:p>
    <w:p>
      <w:pPr>
        <w:ind w:left="0" w:right="0" w:firstLine="560"/>
        <w:spacing w:before="450" w:after="450" w:line="312" w:lineRule="auto"/>
      </w:pPr>
      <w:r>
        <w:rPr>
          <w:rFonts w:ascii="宋体" w:hAnsi="宋体" w:eastAsia="宋体" w:cs="宋体"/>
          <w:color w:val="000"/>
          <w:sz w:val="28"/>
          <w:szCs w:val="28"/>
        </w:rPr>
        <w:t xml:space="preserve">　　5 门要在今后一年集团志书编写的进程中，及时报道，及时发声，使干部职工能够了解集团志以及本单位志书的进展情况，起到凝聚人心的作用。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陕煤世界500强排名再次进步造势。7月19日晚，20_财富世界500强榜单发布，集团公司位列榜单第294位，较上年位次大幅前移43位。这是陕煤集团连续第四年入围世界500强，并首次进入前300位。这一成绩的取得，得益于省委省政府的坚强领导，得益于集团领导班子全力改革的战略决策，更得益于十二万陕煤人同心同德的不懈奋斗。集团通过宏观政策的正面引导和反向倒逼，通过供给升级、动能转换、结构优化，实现高质量发展。陕煤的发展也正在迎来行业大洗牌、产业大调整、企业大转型的历史机遇期。这是集团公司发展的一个里程碑，集团的各个平台都已经转发了这个消息，并且还有评论员文章，各单位要抓住这个时机，抓住这个舆论导向，在门户网站、微信公众号、QQ群和企业内刊等各类意识形态阵地积极宣传和转发，为集团的发展造势，营造风清气正、健康向上的良好氛围。不仅仅是这些，集团每天都有许多的事情发生，还有我们的生产一线，都有大量生动而丰富的事例，大量催人奋进的事例，大量鼓舞人心凝聚力量的事情发生。这些都需要我们宣传部门要充分发挥“笔杆子”的作用，牢牢的掌握意识形态工作领导权，管理权和话语权，利用阵地，为我们的企业加油鼓劲，凝聚人心。</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&gt;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&gt;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&gt;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单位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同志们，今年是改革开放40周年，是落实“十三五”规划</w:t>
      </w:r>
    </w:p>
    <w:p>
      <w:pPr>
        <w:ind w:left="0" w:right="0" w:firstLine="560"/>
        <w:spacing w:before="450" w:after="450" w:line="312" w:lineRule="auto"/>
      </w:pPr>
      <w:r>
        <w:rPr>
          <w:rFonts w:ascii="宋体" w:hAnsi="宋体" w:eastAsia="宋体" w:cs="宋体"/>
          <w:color w:val="000"/>
          <w:sz w:val="28"/>
          <w:szCs w:val="28"/>
        </w:rPr>
        <w:t xml:space="preserve">　　承上启下的关键之年，面对新形势、新任务、新挑战，集团公司党委将坚定不移地贯彻习近平新时代中国特色社会主义思想和党的十九大精神，贯彻落实中央、省委和省国资委党委关于意识形态工作的决策部署，以更加饱满的工作热情，更加良好的精神状态，更加扎实的工作作风，抓好意识形态工作，为我省推进国企改革、落实“五个扎实”、实现“追赶超越”和转型发展，全面建成小康社会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【篇二】意识形态专题研讨会发言材料</w:t>
      </w:r>
    </w:p>
    <w:p>
      <w:pPr>
        <w:ind w:left="0" w:right="0" w:firstLine="560"/>
        <w:spacing w:before="450" w:after="450" w:line="312" w:lineRule="auto"/>
      </w:pPr>
      <w:r>
        <w:rPr>
          <w:rFonts w:ascii="宋体" w:hAnsi="宋体" w:eastAsia="宋体" w:cs="宋体"/>
          <w:color w:val="000"/>
          <w:sz w:val="28"/>
          <w:szCs w:val="28"/>
        </w:rPr>
        <w:t xml:space="preserve">    习近平同志多次强调，意识形态工作是党的一项极端重要的工作，事关顺利推进党和国家各项事业，事关全党全国各族人民凝聚力和向心力，事关党和国家前途命运。历史和现实反复证明，能否做好意识形态工作，事关党的前途命运，事关国家长治久安，事关民族凝聚力和向心力。”本人作为一名党员干部，能坚持党管意识的原则，坚持属地管理，分级负责，按照“一岗双责”的要求，落实好分管科室的意识形态工作，牢牢把握正确的政治方向，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在思想上“亮剑”，做意识形态工作的捍卫者。意识形态关乎旗帜、关乎道路、关乎国家政治安全。各级党委要切实负起政治责任和领导责任，把意识形态工作抓起来。始终把意识形态工作领导权管理权话语权牢牢掌握在手中，任何时候都不能旁落。我们各级党员干部要坚定政治立场，旗帜鲜明抵制各种错误思潮，对大是大非问题、政治原则问题决不能含糊其辞，更不能退避三舍，必须以战士的姿态，敢抓敢管、敢于亮剑，旗帜鲜明站到意识形态工作一线。</w:t>
      </w:r>
    </w:p>
    <w:p>
      <w:pPr>
        <w:ind w:left="0" w:right="0" w:firstLine="560"/>
        <w:spacing w:before="450" w:after="450" w:line="312" w:lineRule="auto"/>
      </w:pPr>
      <w:r>
        <w:rPr>
          <w:rFonts w:ascii="宋体" w:hAnsi="宋体" w:eastAsia="宋体" w:cs="宋体"/>
          <w:color w:val="000"/>
          <w:sz w:val="28"/>
          <w:szCs w:val="28"/>
        </w:rPr>
        <w:t xml:space="preserve">　　二是在行动上“亮范”，做意识形态工作的示范者。新时代宣传思想工作要把学习宣传贯彻党的各种方针政策、主要会议精神为首要政治任务，以学习好、宣传好、贯彻好习近平新时代中国特色社会主义思想、党的十九大精神及十九届各次全会精神为主线，迅速兴起学习热潮。我们各级党员干部要想掌握宣传思想工作的主动权、打好意识形态主动仗，就要重心下移，俯下身子走向群众，贴近群众、深入群众，与群众面对面，心交心，传播党的方针政策和新思想，推动宣传资源更多地向基层倾斜，坚持不懈用习近平新时代中国特色社会主义思想占领基层思想文化阵地，只有将基层宣传思想工作做好、做实、做深，才能让党的宣传思想工作精髓落地生根。</w:t>
      </w:r>
    </w:p>
    <w:p>
      <w:pPr>
        <w:ind w:left="0" w:right="0" w:firstLine="560"/>
        <w:spacing w:before="450" w:after="450" w:line="312" w:lineRule="auto"/>
      </w:pPr>
      <w:r>
        <w:rPr>
          <w:rFonts w:ascii="宋体" w:hAnsi="宋体" w:eastAsia="宋体" w:cs="宋体"/>
          <w:color w:val="000"/>
          <w:sz w:val="28"/>
          <w:szCs w:val="28"/>
        </w:rPr>
        <w:t xml:space="preserve">　　三是在舆论上“亮声”，做意识形态工作的传播者。习近平总书记指出：现在，宣传思想工作的环境、对象、范围、方式发生了很大变化，但宣传思想工作的根本任务没有变，也不能变。宣传思想工作就是要巩固马克思主义在意识形态领域的指导地位，巩固全党全国人民团结奋斗的共同思想基础。我们要坚持正确的舆论导向，坚定宣传党的理论和路线方针政策，宣传中央重大工作部署，坚决同党中央保持高度一致，坚决维护党中央权威，坚持党管宣传、党管意识形态、党管媒体。</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【篇三】意识形态专题研讨会发言材料</w:t>
      </w:r>
    </w:p>
    <w:p>
      <w:pPr>
        <w:ind w:left="0" w:right="0" w:firstLine="560"/>
        <w:spacing w:before="450" w:after="450" w:line="312" w:lineRule="auto"/>
      </w:pPr>
      <w:r>
        <w:rPr>
          <w:rFonts w:ascii="宋体" w:hAnsi="宋体" w:eastAsia="宋体" w:cs="宋体"/>
          <w:color w:val="000"/>
          <w:sz w:val="28"/>
          <w:szCs w:val="28"/>
        </w:rPr>
        <w:t xml:space="preserve">      半年来，XXX严格按照中央、省、市、区关于意识形态工作相关要求，结合《XXX贯彻党委（党组）意识形态工作责任制实施方案的通知》文件精神，全面贯彻落实习近平新时代中国特色社会主义思想，认真组织学习和宣讲党的，，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&gt;　　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&gt;　　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_〕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&gt;　　三、紧扣主题，狠抓工作重点</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_年村（社区）党组织书记、第一书记、驻村工作队队员全覆盖培训平台，联合区委组织部、区直机关工委等力量到椑木、田家、白合等9个乡镇开展轮流宣讲；组建党校调研宣讲团，多次到大治乡团结村、田家镇正子村、苏家乡诸古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2025-08-09T21:54:14+08:00</dcterms:created>
  <dcterms:modified xsi:type="dcterms:W3CDTF">2025-08-09T21:54:14+08:00</dcterms:modified>
</cp:coreProperties>
</file>

<file path=docProps/custom.xml><?xml version="1.0" encoding="utf-8"?>
<Properties xmlns="http://schemas.openxmlformats.org/officeDocument/2006/custom-properties" xmlns:vt="http://schemas.openxmlformats.org/officeDocument/2006/docPropsVTypes"/>
</file>