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202_年公安民警批评自我批评发言稿三篇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批评和自我批评是我们党强身健体、治病强身的锐利武器。也是加强和规范党内政治生活的重要手段。 以下是为大家整理的关于20_年公安民警批评自我批评发言稿的文章3篇 ,欢迎品鉴！【篇1】20_年公安民警批评自我批评发言稿　　按照市公安局的安排，我...</w:t>
      </w:r>
    </w:p>
    <w:p>
      <w:pPr>
        <w:ind w:left="0" w:right="0" w:firstLine="560"/>
        <w:spacing w:before="450" w:after="450" w:line="312" w:lineRule="auto"/>
      </w:pPr>
      <w:r>
        <w:rPr>
          <w:rFonts w:ascii="宋体" w:hAnsi="宋体" w:eastAsia="宋体" w:cs="宋体"/>
          <w:color w:val="000"/>
          <w:sz w:val="28"/>
          <w:szCs w:val="28"/>
        </w:rPr>
        <w:t xml:space="preserve">批评和自我批评是我们党强身健体、治病强身的锐利武器。也是加强和规范党内政治生活的重要手段。 以下是为大家整理的关于20_年公安民警批评自我批评发言稿的文章3篇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在学习上仍沿用多年来形成的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&gt;　　三、在队伍建设方面：</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&gt;　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1、切实加强理论学习，坚定理想信念，提高政治和业务素质。2、切实加强民主集中制建设，增强班子的凝聚力和战斗力。3、牢固树立宗旨意识，坚持以人民满意为衡量和检验公安工作的最高标准。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【篇2】20_年公安民警批评自我批评发言稿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&gt;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&gt;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&gt;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【篇3】20_年公安民警批评自我批评发言稿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 </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 </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 </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 </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 </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 </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 </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 </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2025-05-03T08:46:14+08:00</dcterms:created>
  <dcterms:modified xsi:type="dcterms:W3CDTF">2025-05-03T08:46:14+08:00</dcterms:modified>
</cp:coreProperties>
</file>

<file path=docProps/custom.xml><?xml version="1.0" encoding="utf-8"?>
<Properties xmlns="http://schemas.openxmlformats.org/officeDocument/2006/custom-properties" xmlns:vt="http://schemas.openxmlformats.org/officeDocument/2006/docPropsVTypes"/>
</file>