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202_初一诚信演讲稿4分钟大全</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4分钟大全5篇如果一个人不讲信用，说话不算数，这个人就不可能做成什么事情，更不可能在社会上立身处事。下面小编给大家带来关于20_初一诚信演讲稿4分钟大全，希望会对大家的工作与学习有所帮助。20_初一诚信演讲稿4分钟大全1...</w:t>
      </w:r>
    </w:p>
    <w:p>
      <w:pPr>
        <w:ind w:left="0" w:right="0" w:firstLine="560"/>
        <w:spacing w:before="450" w:after="450" w:line="312" w:lineRule="auto"/>
      </w:pPr>
      <w:r>
        <w:rPr>
          <w:rFonts w:ascii="宋体" w:hAnsi="宋体" w:eastAsia="宋体" w:cs="宋体"/>
          <w:color w:val="000"/>
          <w:sz w:val="28"/>
          <w:szCs w:val="28"/>
        </w:rPr>
        <w:t xml:space="preserve">20_初一诚信演讲稿4分钟大全5篇</w:t>
      </w:r>
    </w:p>
    <w:p>
      <w:pPr>
        <w:ind w:left="0" w:right="0" w:firstLine="560"/>
        <w:spacing w:before="450" w:after="450" w:line="312" w:lineRule="auto"/>
      </w:pPr>
      <w:r>
        <w:rPr>
          <w:rFonts w:ascii="宋体" w:hAnsi="宋体" w:eastAsia="宋体" w:cs="宋体"/>
          <w:color w:val="000"/>
          <w:sz w:val="28"/>
          <w:szCs w:val="28"/>
        </w:rPr>
        <w:t xml:space="preserve">如果一个人不讲信用，说话不算数，这个人就不可能做成什么事情，更不可能在社会上立身处事。下面小编给大家带来关于20_初一诚信演讲稿4分钟大全，希望会对大家的工作与学习有所帮助。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20_初一诚信演讲稿4分钟大全4</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20_初一诚信演讲稿4分钟大全5</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2025-05-02T17:52:25+08:00</dcterms:created>
  <dcterms:modified xsi:type="dcterms:W3CDTF">2025-05-02T17:52:25+08:00</dcterms:modified>
</cp:coreProperties>
</file>

<file path=docProps/custom.xml><?xml version="1.0" encoding="utf-8"?>
<Properties xmlns="http://schemas.openxmlformats.org/officeDocument/2006/custom-properties" xmlns:vt="http://schemas.openxmlformats.org/officeDocument/2006/docPropsVTypes"/>
</file>