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202_年在应急管理局党风廉政建设工作会议上的发言范文(通用3篇)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以下是为大家整理的关于20_年在应急管理局党风廉政建设工作会议上的发言的文章3篇 , 欢迎大家参考查阅！20_年在应急管理局党风廉政建设工作会议上的发言篇1　　年初以来，我们充分发挥基层党组织在公司经营管理中的核心作用，紧紧围绕经营发展的工...</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以下是为大家整理的关于20_年在应急管理局党风廉政建设工作会议上的发言的文章3篇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20_年在应急管理局党风廉政建设工作会议上的发言篇1</w:t>
      </w:r>
    </w:p>
    <w:p>
      <w:pPr>
        <w:ind w:left="0" w:right="0" w:firstLine="560"/>
        <w:spacing w:before="450" w:after="450" w:line="312" w:lineRule="auto"/>
      </w:pPr>
      <w:r>
        <w:rPr>
          <w:rFonts w:ascii="宋体" w:hAnsi="宋体" w:eastAsia="宋体" w:cs="宋体"/>
          <w:color w:val="000"/>
          <w:sz w:val="28"/>
          <w:szCs w:val="28"/>
        </w:rPr>
        <w:t xml:space="preserve">　　年初以来，我们充分发挥基层党组织在公司经营管理中的核心作用，紧紧围绕经营发展的工作重心，全面落实党风廉政建设责任制。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明确责任分工，完善责任制领导机制。党风廉政建设是一项重大的战略任务。为此，我们成立了党风廉政建设责任制工作领导小组，明确分工，强化领导。小组本年度组织党风廉政建设专题会2次、民主生活会1次、党风廉政建设主题征文1次、参观预防职务犯罪展览1次、开展工作效能检查1次。</w:t>
      </w:r>
    </w:p>
    <w:p>
      <w:pPr>
        <w:ind w:left="0" w:right="0" w:firstLine="560"/>
        <w:spacing w:before="450" w:after="450" w:line="312" w:lineRule="auto"/>
      </w:pPr>
      <w:r>
        <w:rPr>
          <w:rFonts w:ascii="宋体" w:hAnsi="宋体" w:eastAsia="宋体" w:cs="宋体"/>
          <w:color w:val="000"/>
          <w:sz w:val="28"/>
          <w:szCs w:val="28"/>
        </w:rPr>
        <w:t xml:space="preserve">　　二是建立健全制度，创新责任制制度体系。为保障将党风廉政建设责任制落实到位，我们重新梳理修订了已有管理制度，新制定《党风廉政建设责任制管理办法（试行）》、《保密管理办法》、《内部竞聘管理办法》等制度5项。三是分解责任到人，提高责任落实执行力。我们结合公司自身实际，将党风廉政建设责任制按“财务、经营、前期、设计、工程、营销、人事、后勤”八个模块进行分解，分别</w:t>
      </w:r>
    </w:p>
    <w:p>
      <w:pPr>
        <w:ind w:left="0" w:right="0" w:firstLine="560"/>
        <w:spacing w:before="450" w:after="450" w:line="312" w:lineRule="auto"/>
      </w:pPr>
      <w:r>
        <w:rPr>
          <w:rFonts w:ascii="宋体" w:hAnsi="宋体" w:eastAsia="宋体" w:cs="宋体"/>
          <w:color w:val="000"/>
          <w:sz w:val="28"/>
          <w:szCs w:val="28"/>
        </w:rPr>
        <w:t xml:space="preserve">　　落实分管责任人、模块责任人、岗位责任人，确保环环有落实、人人有担子。</w:t>
      </w:r>
    </w:p>
    <w:p>
      <w:pPr>
        <w:ind w:left="0" w:right="0" w:firstLine="560"/>
        <w:spacing w:before="450" w:after="450" w:line="312" w:lineRule="auto"/>
      </w:pPr>
      <w:r>
        <w:rPr>
          <w:rFonts w:ascii="宋体" w:hAnsi="宋体" w:eastAsia="宋体" w:cs="宋体"/>
          <w:color w:val="000"/>
          <w:sz w:val="28"/>
          <w:szCs w:val="28"/>
        </w:rPr>
        <w:t xml:space="preserve">　　四是强化监督检查，重点监控各核心模块。我们建立了“平级沟通、逐级汇报、越级投诉”的责任监督机制，并对工程建设、财务管理等核心模块进行重点监控。执行过程中，我们坚持一级抓一级，不越级指挥，不越级汇报，可越级投诉，全员参与监督。</w:t>
      </w:r>
    </w:p>
    <w:p>
      <w:pPr>
        <w:ind w:left="0" w:right="0" w:firstLine="560"/>
        <w:spacing w:before="450" w:after="450" w:line="312" w:lineRule="auto"/>
      </w:pPr>
      <w:r>
        <w:rPr>
          <w:rFonts w:ascii="宋体" w:hAnsi="宋体" w:eastAsia="宋体" w:cs="宋体"/>
          <w:color w:val="000"/>
          <w:sz w:val="28"/>
          <w:szCs w:val="28"/>
        </w:rPr>
        <w:t xml:space="preserve">　　简单地说，就是分工明确、制度清晰、责任到人、监督到位。通过以上措施，我们的党员干部工作作风明显改善，职工满意度逐步提高，公司经营管理水平明显提升，“三化两转”得到落实。</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20_年在应急管理局党风廉政建设工作会议上的发言篇2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党风廉政建设和反腐败工作半年推进会，主要任务是，分析总结今年上半年我局党风廉政建设和反腐败工作，研究部署下阶段的相关工作。刚才，机关党委书记杨欣同志全面总结了上半年党风廉政建设和反腐败工作，安排部署了下半年工作，我完全赞同。下面，我再强调几点意见。</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w:t>
      </w:r>
    </w:p>
    <w:p>
      <w:pPr>
        <w:ind w:left="0" w:right="0" w:firstLine="560"/>
        <w:spacing w:before="450" w:after="450" w:line="312" w:lineRule="auto"/>
      </w:pPr>
      <w:r>
        <w:rPr>
          <w:rFonts w:ascii="宋体" w:hAnsi="宋体" w:eastAsia="宋体" w:cs="宋体"/>
          <w:color w:val="000"/>
          <w:sz w:val="28"/>
          <w:szCs w:val="28"/>
        </w:rPr>
        <w:t xml:space="preserve">　　一是以更高的定位推进党风廉政建设和反腐败工作。党的十八大以来，以习近平同志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近段时间，有很多我们身边熟悉的人涉嫌严重违纪违法，纷纷被纪律审查和监察调查，倒在重要岗位、重要职位上，可见，党风廉政建设永远在路上，所以我们必须坚定不移加强政治建设，坚决扛起党风廉政建设主体责任，一刻不停推进全系统党风廉政建设和反腐败斗争，把各项要求融入日常、抓在经常、形成常态，始终保持“赶考”的清醒，保持对“腐蚀”“围猎”的警觉，坚定不移推进全面从严治党，以高质量应急管理服务保障“十四五”良好开局。局党委要把一严到底、一抓到底、一管到底等“严”的主基调贯穿始终，全局干部职工要强化政治定力，发扬“钉钉子”精神，保持力度、保持韧劲，继续在常和长、严和实、深和细上下功夫，锲而不舍抓好中央八项规定和省州实施细则精神的坚决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以最严的要求推进党风廉政建设和反腐败工作。纵观党的十八大以来，中央把严明纪律和规矩作为增强党的凝聚力来强调，把改进作风视为夯实执政根基的重要工程来加强，以“把权力关进制度的笼子”的理念作为谋划反腐制度来建设。各级党组织切实履行管党治党政治责任，推动反腐败斗争取得压倒性胜利并全面巩固，全面从严治党战略性成果日益显现，党内政治生态持续好转，群众对党风政风满意度持续提升。党的十八大以来，全国纪检监察机关立案审查的‌‌案件达到‌‌‌385万件，查处408.9万人‌，374.2万人受到党纪‌‌政务处分。党的‌‌十九大以来，在反腐败高压态势的强大震慑和政策感召下，4.2万人向纪检监察机关‌‌‌‌主动投案。由此可见，如果有人依然我行我素、心存侥幸，必将付出代价。全局干部职工要引以为戒，从这些查处案件中汲取经验教训，时刻用“反面案例”警醒自己，以案为鉴警钟常鸣，做到自重自省自警自律。要清醒认识全面从严治党只会越来越严，始终保持思想上的冷静和清醒，深刻认识应急管理系统加强党风廉政建设的重大意义，时刻保持戒惧之心，坚定全面从严的政治自觉，以责无旁贷的精神勇挑使命重担，以坚如磐石的决心、坚不可摧的意志，把“严”的主基调长期坚持下去，旗帜鲜明讲政治，树牢理想信念、严格自我要求、加强抓班子带队伍坚决杜绝贪腐行为，坚决根治“四风”问题，以一身正气不断增强战斗力公信力。</w:t>
      </w:r>
    </w:p>
    <w:p>
      <w:pPr>
        <w:ind w:left="0" w:right="0" w:firstLine="560"/>
        <w:spacing w:before="450" w:after="450" w:line="312" w:lineRule="auto"/>
      </w:pPr>
      <w:r>
        <w:rPr>
          <w:rFonts w:ascii="宋体" w:hAnsi="宋体" w:eastAsia="宋体" w:cs="宋体"/>
          <w:color w:val="000"/>
          <w:sz w:val="28"/>
          <w:szCs w:val="28"/>
        </w:rPr>
        <w:t xml:space="preserve">　　&gt;二、准确把握新要求，强化政治担当</w:t>
      </w:r>
    </w:p>
    <w:p>
      <w:pPr>
        <w:ind w:left="0" w:right="0" w:firstLine="560"/>
        <w:spacing w:before="450" w:after="450" w:line="312" w:lineRule="auto"/>
      </w:pPr>
      <w:r>
        <w:rPr>
          <w:rFonts w:ascii="宋体" w:hAnsi="宋体" w:eastAsia="宋体" w:cs="宋体"/>
          <w:color w:val="000"/>
          <w:sz w:val="28"/>
          <w:szCs w:val="28"/>
        </w:rPr>
        <w:t xml:space="preserve">　　党风廉政建设和反腐败工作责任重大，我们必须把握全面从严治党的新内涵新要求，把纪律建设摆在更加突出位置，自觉增强政治警觉性和政治鉴别力，筑牢拒腐防变思想道德防线。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一要落实廉政责任，压实“一岗双责”。严格落实党委主体责任和班子成员“一岗双责”，牢固树立“不从严管党治党就是严重失职”的观念，按照“谁分管、谁负责”的原则，既要抓好分管的业务工作，也要抓好党风廉政和反腐败工作，工作部署亲自谋划、方案计划亲自把关、重点问题亲自过问，坚决不做“甩手掌柜”，加强对分管领域的日常监督管理，切实把“一岗双责”责任扛在肩上、记在心上、抓在手上。要坚持把落实主体责任与业务工作同部署、同落实、同检查、同考核，坚决杜绝两件事、两张皮。要落实党风廉政差异化清单，做到责任落实全覆盖，防止主体责任虚化、空转。要进一步统一思想、提高认识，把纪律和规矩真正立起来、严起来、硬起来，按照要求完善并严格落实《内控制度》和《管理制度》的规定要求，压实全面从严治党责任，一抓到底、一管到底、一严到底。必须坚定不移严肃廉政纪律，聚焦关键少数和突出问题，盯住重点领域、项目、资金、物资、采购、执法检查、调查处置等重点环节，精准把握问责主体，真管真严、敢管敢严、长管长严，坚持抓早抓小，实践运用好“四种形态”，让咬耳扯袖、红脸出汗成为常态，坚决消除廉政风险。</w:t>
      </w:r>
    </w:p>
    <w:p>
      <w:pPr>
        <w:ind w:left="0" w:right="0" w:firstLine="560"/>
        <w:spacing w:before="450" w:after="450" w:line="312" w:lineRule="auto"/>
      </w:pPr>
      <w:r>
        <w:rPr>
          <w:rFonts w:ascii="宋体" w:hAnsi="宋体" w:eastAsia="宋体" w:cs="宋体"/>
          <w:color w:val="000"/>
          <w:sz w:val="28"/>
          <w:szCs w:val="28"/>
        </w:rPr>
        <w:t xml:space="preserve">　　二要强化责任落实，确保整改成效。州委第三巡察组对我局开展常规巡察后，向局党委反馈了巡察意见，对局党委班子及州应急管理局组建以来的工作给予较高评价，实事求是指出了存在的问题和不足，并有针对性的提出了整改意见和建议；针对反馈的3个方面11条26个主要问题，州应急管理局党委高度重视，庚即制定整改方案，建立整改台账，分解整改责任，明确整改措施，规定整改时限，确保领导责任到位、督查指导到位、问题整改到位、制度落实到位，有序有力推进了整改工作；巡察整改3个多月来，已整改完成问题26个，完成并长期坚持问题8个，制定措施80条，已整改落实49条，需长期坚持31条，建章立制14个，完成了阶段性整任务；局党委领导班子、各科室、各基层党组织一定要深入学习贯彻习近平总书记关于巡视巡察工作的重要论述和指示批示精神，深刻认识“整改不落实就是对党不忠诚”，提高政治站位，强化责任担当，进一步增强责任感和紧迫感，把抓好巡视整改作为落实主体责任的具体行动，以最坚决的态度、最严格的要求、最有力的措施，扎实做好巡视“后半篇文章”。</w:t>
      </w:r>
    </w:p>
    <w:p>
      <w:pPr>
        <w:ind w:left="0" w:right="0" w:firstLine="560"/>
        <w:spacing w:before="450" w:after="450" w:line="312" w:lineRule="auto"/>
      </w:pPr>
      <w:r>
        <w:rPr>
          <w:rFonts w:ascii="宋体" w:hAnsi="宋体" w:eastAsia="宋体" w:cs="宋体"/>
          <w:color w:val="000"/>
          <w:sz w:val="28"/>
          <w:szCs w:val="28"/>
        </w:rPr>
        <w:t xml:space="preserve">　　三要加强廉政教育，强化全面监督。要以党史学习教育为契机，以“三会一课”为基本形式，开展经常性的反腐倡廉警示教育，坚持逢会常提醒、案情常通报、体会常交流，强化党员干部的法治观念，切实做到学法、守法、用法，增强拒腐防变的思想自觉。机关纪委和各党支部纪检委员要全面履行好监督责任，深化运用监督执纪“四种形态”，在红脸出汗、执纪问责中纯洁党员干部队伍。要提醒到位、监督到位，把教育监督管理体现到“8小时”内外的严格监管和关心关注，对反映出的党员干部苗头性、倾向性问题，要充分运用批评教育、警示谈话、诫勉谈话等组织处理手段，坚持抓早抓小，防患于未然。局党史教育办要按照州党史教育办的要求，组织好警示教育片《黑白人生》的观看，并报送相关材料。高度重视“我为群众办实事”事项，对项目实施科室和局领导班子成员项目清单要经常提醒，督促按时保质保量完成任务。突出教育在先、警示在先、预防在先，严格日常管理，坚持八小时内与八小时外一起抓；加强警示教育，定期通报典型案例，督促党员干部心有所畏、言有所戒、行有所止；深化重点监督，加强“一把手”和领导班子监督，紧盯重点领域和关键环节，实行公开监督、全流程监督；</w:t>
      </w:r>
    </w:p>
    <w:p>
      <w:pPr>
        <w:ind w:left="0" w:right="0" w:firstLine="560"/>
        <w:spacing w:before="450" w:after="450" w:line="312" w:lineRule="auto"/>
      </w:pPr>
      <w:r>
        <w:rPr>
          <w:rFonts w:ascii="宋体" w:hAnsi="宋体" w:eastAsia="宋体" w:cs="宋体"/>
          <w:color w:val="000"/>
          <w:sz w:val="28"/>
          <w:szCs w:val="28"/>
        </w:rPr>
        <w:t xml:space="preserve">　&gt;　三、务必取得新成效，全面从严治党</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我们应急管理队伍是党领导下的应急力量，任何时候都要对党绝对忠诚，对党和人民极端负责，做到理想信念矢志不渝、“四个意识”融入灵魂、政治纪律牢不可破、党内政治生活严肃规范。要始终突出讲政治，旗帜鲜明讲政治，不断加深对习近平新时代中国特色社会主义思想重大意义、科学体系、丰富内涵以及总书记关于应急管理、安全生产、防灾减灾救灾的重要批示指示精神的学习和领会，做到学深悟透、融会贯通，做到内化于心，外化于行，推动党的路线方针政策落地生根。要忠实践行训词精神，把贯彻总书记重要训词作为重大政治任务，牢固树立训词在应急救援工作和队伍建设中的根本指导地位，牢固树立宗旨意识，自觉把人民放在心中最高位置，甘愿当好党和人民的“守夜人”，永远做党和人民的忠诚卫士。要增强组织观念，严格执行重大问题请示报告制度，重大问题重要事项按规定及时报告。</w:t>
      </w:r>
    </w:p>
    <w:p>
      <w:pPr>
        <w:ind w:left="0" w:right="0" w:firstLine="560"/>
        <w:spacing w:before="450" w:after="450" w:line="312" w:lineRule="auto"/>
      </w:pPr>
      <w:r>
        <w:rPr>
          <w:rFonts w:ascii="宋体" w:hAnsi="宋体" w:eastAsia="宋体" w:cs="宋体"/>
          <w:color w:val="000"/>
          <w:sz w:val="28"/>
          <w:szCs w:val="28"/>
        </w:rPr>
        <w:t xml:space="preserve">　　二要严守政治纪律和政治规矩。习近平总书记指出“要坚持问题导向，把严守政治纪律和政治规矩放在首位。”国有国法，家有家规，从严治党，靠的就是严明的纪律和规矩。而在所有党的纪律和规矩中，第一位的是政治纪律和政治规矩。看待一名党员是否合格，首要便是坚持以党章为根本遵循，坚决维护党章权威作为衡量。党员领导干部要从学习遵守党章这个总规矩做起，对党章内容原原本本学、反反复复学，熟记于心、了然于胸，切实把党章作为加强党性修养的根本标准。我们每一名党员干部都要旗帜鲜明地讲政治、守规矩，牢固树立“四个意识”特别是核心意识和看齐意识，坚决维护党中央权威和集中统一领导，坚定不移地向以习近平同志为核心的党中央看齐，向党的理论和路线方针政策看齐。要在党爱党、在党言党、在党护党，坚决与有损党和国家形象的言论和行为做斗争。特别是在重大原则问题上，要始终做到立场坚定、态度坚决，无论哪个岗位都要毫无例外的明规矩、知底线、守纪律，对于上级各项工作措施和要求，要毫无怨言、不讲条件地贯彻执行下去。</w:t>
      </w:r>
    </w:p>
    <w:p>
      <w:pPr>
        <w:ind w:left="0" w:right="0" w:firstLine="560"/>
        <w:spacing w:before="450" w:after="450" w:line="312" w:lineRule="auto"/>
      </w:pPr>
      <w:r>
        <w:rPr>
          <w:rFonts w:ascii="宋体" w:hAnsi="宋体" w:eastAsia="宋体" w:cs="宋体"/>
          <w:color w:val="000"/>
          <w:sz w:val="28"/>
          <w:szCs w:val="28"/>
        </w:rPr>
        <w:t xml:space="preserve">　　三要强化主体责任和监督责任。守纪律讲规矩，重在明纪律、定规矩、严落实。我们必须大力强化党委主体责任和机关纪委监督责任，坚持有纪必执、违纪必查。要在多措并举中加大监管力度，坚持党内监督、纪检监督、群众监督联合发力，确保党员干部始终处于组织监管之中。要在刚性执纪中捍卫纪律权威，对违反政治纪律和政治规矩的人和事，发现一起查处一起，决不搞下不为例、法外开恩。应急管理工作，效率是生命、纪律是保障，没有令行禁止铁的纪律，不可能打硬仗、打胜仗。局领导班子和党员干部要以身作则，严格执行相关规定要求，切实做到带头讲政治、守规矩、勇担当、强本领、讲团结、树正气、严自律、转作风。党员干部要严规守矩，服从命令，听从指挥。要强化规矩监督和执行，坚持执规必严、违规必处、犯规必究。要紧盯形式主义、官僚主义问题新表现，进一步健全监督机制，完善监督网络，畅通反映渠道，不断改进应急管理和安全生产检查督导方式，科学设计方案、明确检查内容、强化实际效果。每位干部不管何时、何地，决不可权力寻租、决不可权钱交易、决不可随心所欲，始终牢记“决不吃企业一顿饭、决不要企业一滴油、决不拿企业一分钱、决不收企业一份礼、决不违规安排项目资金和物资”的“六个决不”要求，注重自己心灵环保，培养阳光拒腐心态，坚守防线、严守底线，警钟长鸣，清白做人，干净做事。要强化廉洁自律，自觉遵守廉洁自律准则，如实请示报告个人事项，心有所畏、行有所止，在依法用权、正确用权、干净用权中保持廉洁，在守纪律、讲规矩、重名节中做到自律。要全力支持派驻纪检组、机关纪委履行监督职责，统筹运用好纪法“两把尺子”，坚持巡视整改与系统治理相结合、执纪监督与中心大局工作相结合，高标准、严要求加强自身建设。</w:t>
      </w:r>
    </w:p>
    <w:p>
      <w:pPr>
        <w:ind w:left="0" w:right="0" w:firstLine="560"/>
        <w:spacing w:before="450" w:after="450" w:line="312" w:lineRule="auto"/>
      </w:pPr>
      <w:r>
        <w:rPr>
          <w:rFonts w:ascii="黑体" w:hAnsi="黑体" w:eastAsia="黑体" w:cs="黑体"/>
          <w:color w:val="000000"/>
          <w:sz w:val="36"/>
          <w:szCs w:val="36"/>
          <w:b w:val="1"/>
          <w:bCs w:val="1"/>
        </w:rPr>
        <w:t xml:space="preserve">20_年在应急管理局党风廉政建设工作会议上的发言篇3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　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　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2025-05-03T19:54:06+08:00</dcterms:created>
  <dcterms:modified xsi:type="dcterms:W3CDTF">2025-05-03T19:54:06+08:00</dcterms:modified>
</cp:coreProperties>
</file>

<file path=docProps/custom.xml><?xml version="1.0" encoding="utf-8"?>
<Properties xmlns="http://schemas.openxmlformats.org/officeDocument/2006/custom-properties" xmlns:vt="http://schemas.openxmlformats.org/officeDocument/2006/docPropsVTypes"/>
</file>