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生态环境保护督察整改专题民主生活会发言提纲范文四篇</w:t>
      </w:r>
      <w:bookmarkEnd w:id="1"/>
    </w:p>
    <w:p>
      <w:pPr>
        <w:jc w:val="center"/>
        <w:spacing w:before="0" w:after="450"/>
      </w:pPr>
      <w:r>
        <w:rPr>
          <w:rFonts w:ascii="Arial" w:hAnsi="Arial" w:eastAsia="Arial" w:cs="Arial"/>
          <w:color w:val="999999"/>
          <w:sz w:val="20"/>
          <w:szCs w:val="20"/>
        </w:rPr>
        <w:t xml:space="preserve">来源：网络  作者：繁花落寂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① 中心位置：水~。② 政党、国家等的最高领导机构：党。 以下是为大家整理的关于生态环境保护督察整改专题民主生活会发言提纲的文章4篇 ,欢迎品鉴！生态环境保护督察整改专题民主生活会发言提纲篇1　　按照中央和省委、市委《关于认真开好20_年度...</w:t>
      </w:r>
    </w:p>
    <w:p>
      <w:pPr>
        <w:ind w:left="0" w:right="0" w:firstLine="560"/>
        <w:spacing w:before="450" w:after="450" w:line="312" w:lineRule="auto"/>
      </w:pPr>
      <w:r>
        <w:rPr>
          <w:rFonts w:ascii="宋体" w:hAnsi="宋体" w:eastAsia="宋体" w:cs="宋体"/>
          <w:color w:val="000"/>
          <w:sz w:val="28"/>
          <w:szCs w:val="28"/>
        </w:rPr>
        <w:t xml:space="preserve">① 中心位置：水~。② 政党、国家等的最高领导机构：党。 以下是为大家整理的关于生态环境保护督察整改专题民主生活会发言提纲的文章4篇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生态环境保护督察整改专题民主生活会发言提纲篇1</w:t>
      </w:r>
    </w:p>
    <w:p>
      <w:pPr>
        <w:ind w:left="0" w:right="0" w:firstLine="560"/>
        <w:spacing w:before="450" w:after="450" w:line="312" w:lineRule="auto"/>
      </w:pPr>
      <w:r>
        <w:rPr>
          <w:rFonts w:ascii="宋体" w:hAnsi="宋体" w:eastAsia="宋体" w:cs="宋体"/>
          <w:color w:val="000"/>
          <w:sz w:val="28"/>
          <w:szCs w:val="28"/>
        </w:rPr>
        <w:t xml:space="preserve">　　按照中央和省委、市委《关于认真开好20_年度县以上党和国家机关党员领导干部民主生活会的通知》要求，围绕“强化创新理论武装，树牢‘四个意识’，坚定‘四个自信’，坚决做到‘两个维护’，勇于担当作为，以求真务实作风坚决把党中央和省委、市委决策部署落到实处”主题，同时，紧密结合工作实际，深入开展谈心谈话，广泛征求意见建议，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在一定程度上，存在以党委会传达学习代替理论学习中心组学习的问题。有的只是简单的通读，了解概念性东西，没有深刻理解背后的内涵，全面掌握这一科学理论的基本观点、理论体系，在学习理解上缺乏深度，在贯彻落实上不够彻底，二是落实意识形态责任制不到位。对新时代意识形态领域斗争的严峻性、复杂性、隐蔽性认识不到位，虽然县委制定出台了相关文件规定，但对文件的具体执行落实亲自督导检查的较少。个别乡镇存在着对宗教工作不敢管、不想管、不会管的现象，党员不得信仰宗教长效机制尚未建立。三是学用结合不够紧密。存在就理论学理论、不能及时融会贯通新知识的问题。</w:t>
      </w:r>
    </w:p>
    <w:p>
      <w:pPr>
        <w:ind w:left="0" w:right="0" w:firstLine="560"/>
        <w:spacing w:before="450" w:after="450" w:line="312" w:lineRule="auto"/>
      </w:pPr>
      <w:r>
        <w:rPr>
          <w:rFonts w:ascii="宋体" w:hAnsi="宋体" w:eastAsia="宋体" w:cs="宋体"/>
          <w:color w:val="000"/>
          <w:sz w:val="28"/>
          <w:szCs w:val="28"/>
        </w:rPr>
        <w:t xml:space="preserve">　　(二)精神状态方面。一是担当作为干劲不足。工作方法上注重安排部署和调度结果的多，工作过程关注的不够，对有的工作缺乏直接督促检查，跟上一抓到底做得不够。对形式主义、官僚主义新表现不能有效整治，揭短亮丑、通报曝光力度不够，部门主义、本位主义问题仍然存在。二是开拓创新意识不够。有时认为只要工作中坚持原则，遵照上级部署要就，不出差错，按部就班完成上级安排的任务就可以，锐意进取、永不懈怠的精神状态和敢闯敢干、一往无前的奋斗姿态发挥的不够充分。如在推进国家监察体制改革上，上级要求必须按照省市纪委部署制定方案、转隶人员、不能提前，就按部就班进行了，没有发挥推进改革的积极性和主动性。三是在安排调度工作时，有时怕影响同志们感情，面对存在的问题，常认为把该说的话都说到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工作作风方面。一是形式主义、官僚主义依然存在。工作中会风文风不够简洁，一些会议限于一般性的安排，有时短会开成了长会。深入基层虽然较多，但多是与干部交流谈心，较少与普通群众交流。调查研究不够全面深入，通过调研来改进工作、创新方法的办法措施不多。另外，虽然建立了党员干部联系党外代表人士机制，但日常与党外代表人士实际沟通交流少，听取的意见建议不够广泛。二是对四风、八项规定抵制不力。对实际工作中存在的一些“四风”现象、违反八项规定精神问题，没有起到很好的带头作用，特别是身边不良风气和违规问题，重视不够，只是批评教育，没有严肃处理，纪律的震慑作用没有充分发挥，导致个别干部仍出现中午饮酒问题。三是鼓励担当的氛围未全面形成。街道急难险重的任务较多，棚户区改造、拆违治乱、环保整治、城市管理等工作中易出现矛盾性问题，只是让党员干部放手干，勇于担当，在符合政策的前提下出了事情由我负责，但对于他们的精神、物质激励等措施较少。</w:t>
      </w:r>
    </w:p>
    <w:p>
      <w:pPr>
        <w:ind w:left="0" w:right="0" w:firstLine="560"/>
        <w:spacing w:before="450" w:after="450" w:line="312" w:lineRule="auto"/>
      </w:pPr>
      <w:r>
        <w:rPr>
          <w:rFonts w:ascii="宋体" w:hAnsi="宋体" w:eastAsia="宋体" w:cs="宋体"/>
          <w:color w:val="000"/>
          <w:sz w:val="28"/>
          <w:szCs w:val="28"/>
        </w:rPr>
        <w:t xml:space="preserve">　　(四)为民情怀方面。到重点扶贫乡镇调研多，到非重点扶贫乡镇少;到扶贫任务重的贫困村多，到软弱涣散村少。只是重视关注了个别因病、因灾、年老体弱致贫的群众，对其他贫困群众的关注度有所欠缺。浮在机关多、走进基层少，真正到群众家中、田间地头调研得更少;到镇到村到户调研不打招呼、直奔一线，“一竿子插到底”还未形成行动自觉和工作常态。和群众面对面少，就了解不到带“露水珠”的一手资料，制定政策、做起决策来就缺少了依据。有时部署工作多、一线督导少，致使一些部署出现了“虎头蛇尾”。</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按照县委整改工作方案要求，根据个人分工，主动认领问题，举一反三，按照职责分工抓好整改落实。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一是强化学习效果。认真学习领会好权威读本，进一步增强“四个意识”、坚定“四个自信”、做到“四个服从”，坚定拥护习近平总书记核心地位，坚定拥护党中央权威和集中统一领导。二是组织领导干部学习。每周六利用班子成员例会，采取以会代训的形式组织学习，每周五下午带头参加机关干部集体学习，每年特定节日组织部机关、街道党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人民为中心的发展理念。一是不断强化全心全意为人民服务的思想，把个人的追求融入党的事业之中，坚持党的事业第一、人民的利益第一，忠实地执行党的群众路线。以群众是否答应、是否高兴、是否满意，作为检验是否把好事办实、实事办好的重要标准，努力练硬功、出精品。二是坚持以人民群众满意为最大政绩，自觉把一切为了群众、一切依靠群众作为工作的出发点和落脚点，让人民群众来检验自己的工作实绩。三是切实做好民生工作，坚持民主集中制，充分听取基层意见建议，做好棚户区改造、乡村振兴、城镇管理、脱贫攻坚、生态环保和教育卫生等民生工作，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县委、县政府安排的工作，自觉在全县大局之下谋划工作。按照“全面过硬、走在前列”的定位要求，聚焦服务重点工程、重点项目这一主线，突出抓好城镇管理这一民生工程，完成三招三引、财政税收、棚户区改造、脱贫攻坚、土地增减挂钩和农业“新六产”发展任务，持续抓好美丽乡村、环保治理、安全生产和文化旅游等工作，筑牢干部队伍和基层班子建设、社会治理这一根基，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深化党员信教问题专项治理工作，综合施策，维护党员队伍的纯洁性和先进性。三是严明政治纪律和政治规矩，时时处处从政治和大局上向以习近平同志为核心的党中央看齐，做到党中央提倡的坚决响应，党中央决定的坚决执行，党中央禁止的坚决不做，真正做政治上的明白人、老实人。四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生态环境保护督察整改专题民主生活会发言提纲篇2</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特别是对科学发展观、十八大报告等的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生态环境保护督察整改专题民主生活会发言提纲篇3</w:t>
      </w:r>
    </w:p>
    <w:p>
      <w:pPr>
        <w:ind w:left="0" w:right="0" w:firstLine="560"/>
        <w:spacing w:before="450" w:after="450" w:line="312" w:lineRule="auto"/>
      </w:pPr>
      <w:r>
        <w:rPr>
          <w:rFonts w:ascii="宋体" w:hAnsi="宋体" w:eastAsia="宋体" w:cs="宋体"/>
          <w:color w:val="000"/>
          <w:sz w:val="28"/>
          <w:szCs w:val="28"/>
        </w:rPr>
        <w:t xml:space="preserve">　　今年以来，全县上下坚持以习近平新时代中国特色社会主义思想和习近平生态文明思想为指导，牢记“四个扎扎实实”重大嘱托和“三个最大”省情定位，深入贯彻落实全国、全省和全州生态环境保护工作会议精神，坚持以改善生态环境质量为核心，以促进生态环境高水平保护、经济高质量发展为工作目标，坚定不移贯彻落实新发展理念，保持全面加强生态环境保护坚决打好打赢污染防治攻坚战的战略定力，按照省州工作部署要求，积极稳妥推进两轮中央生态环境保护督察和污染防治攻坚战，各项工作基本实现了预期目标，达到了省州规定时序要求。</w:t>
      </w:r>
    </w:p>
    <w:p>
      <w:pPr>
        <w:ind w:left="0" w:right="0" w:firstLine="560"/>
        <w:spacing w:before="450" w:after="450" w:line="312" w:lineRule="auto"/>
      </w:pPr>
      <w:r>
        <w:rPr>
          <w:rFonts w:ascii="宋体" w:hAnsi="宋体" w:eastAsia="宋体" w:cs="宋体"/>
          <w:color w:val="000"/>
          <w:sz w:val="28"/>
          <w:szCs w:val="28"/>
        </w:rPr>
        <w:t xml:space="preserve">　&gt;　一、两轮中央生态环境保护督察反馈问题整改推进情况</w:t>
      </w:r>
    </w:p>
    <w:p>
      <w:pPr>
        <w:ind w:left="0" w:right="0" w:firstLine="560"/>
        <w:spacing w:before="450" w:after="450" w:line="312" w:lineRule="auto"/>
      </w:pPr>
      <w:r>
        <w:rPr>
          <w:rFonts w:ascii="宋体" w:hAnsi="宋体" w:eastAsia="宋体" w:cs="宋体"/>
          <w:color w:val="000"/>
          <w:sz w:val="28"/>
          <w:szCs w:val="28"/>
        </w:rPr>
        <w:t xml:space="preserve">　　（一）坚决落实“党政同责”，压实整改政治责任。县委县政府坚决扛起生态环境保护重大政治责任，始终把抓好两轮中央生态环境保护督察整改作为深刻践行习近平生态文明思想和生态环境领域重大政策措施的具体实际行动，提高政治站位、深化思想认识，站在为全县人民谋幸福和创造高品质生活的高度，强化统筹协调，先后召开县委常委会、全县第二轮中央环保督察反馈问题整改动员部署会、县政府常务会、环保督察整改专题推进会等会议听取工作进展情况汇报，研究整改方案。县委县政府主要领导、分管领导先后赴乡镇、企业等实地督导整改工作，层层传导工作压力，级级夯实整改责任，坚持以上率下带头抓整改、抓落实。县委副书记、县长丁瑞毅同志，县委常委、县政府常务副县长赵庆珊同志赴省生态环境厅，衔接汇报相关工作，积极争取省直单位鼎力支持，助推打赢环保督察整改“歼灭战”。全县各部门各单位密切协作、强化联动，紧盯问题，采取有力措施，扎扎实实推进各项整改任务落实落细。</w:t>
      </w:r>
    </w:p>
    <w:p>
      <w:pPr>
        <w:ind w:left="0" w:right="0" w:firstLine="560"/>
        <w:spacing w:before="450" w:after="450" w:line="312" w:lineRule="auto"/>
      </w:pPr>
      <w:r>
        <w:rPr>
          <w:rFonts w:ascii="宋体" w:hAnsi="宋体" w:eastAsia="宋体" w:cs="宋体"/>
          <w:color w:val="000"/>
          <w:sz w:val="28"/>
          <w:szCs w:val="28"/>
        </w:rPr>
        <w:t xml:space="preserve">　　（二）不断深化思想认识，加快转变发展理念。县委理论学习中心组及时召开集中学习会，认真传达全省生态环境保护警示教育大会精神，深刻吸取“媒体报道木里矿区非法采煤”事件教训，教育引导广大干部树立树牢生态环境安全和生态保护红线意识。县委县政府将维护区域生态安全、加快经济社会发展方式转变作为重大事项，全面纳入党委政府研究议题范围。先后制定印发《关于贯彻落实全省生态环境保护警示教育大会的意见》《同德县矿产资源开发领域生态环境专项整治方案》《同德县开展作风突出问题集中整治专项行动实施方案》等系列文件，系统部署生态环境领域突出现实问题和作风问题整治工作。将生态文明建设和生态环境保护培训专门列入年度干部培训计划（因受云南省新冠肺炎疫情态势影响暂停举办）。各级党组织、县委党校将生态文明建设等内容纳入理论学习计划，加快转变各级领导干部发展理念，自觉摒弃传统粗放式发展理念，更加注重经济发展与生态保护相协调、资源开发与经济规模相适应、污染物排放与区域环境质量改善目标相匹配的绿色发展模式，绿色发展方式正在加快形成。</w:t>
      </w:r>
    </w:p>
    <w:p>
      <w:pPr>
        <w:ind w:left="0" w:right="0" w:firstLine="560"/>
        <w:spacing w:before="450" w:after="450" w:line="312" w:lineRule="auto"/>
      </w:pPr>
      <w:r>
        <w:rPr>
          <w:rFonts w:ascii="宋体" w:hAnsi="宋体" w:eastAsia="宋体" w:cs="宋体"/>
          <w:color w:val="000"/>
          <w:sz w:val="28"/>
          <w:szCs w:val="28"/>
        </w:rPr>
        <w:t xml:space="preserve">　　（三）加快长效机制建设，奠定生态保护基础。认真配合落实省政府关于编制全省“三线一单”的决策部署要求，经与省州业务部门多轮次衔接，为科学制定同德环境质量底线、资源利用上线、生态保护红线和环境准入清单发挥了积极作用，相关成果经省政府同意，与全省成果统一发布。制定出台《同德县生态环境保护工作督查考核制度》，修订完善《同德县生态环境保护工作责任分工发方案》，发布实施《青海同德石藏丹霞国家地质公园总体规划》，初步形成《同德县国土空间规划》基本思路，初步拟定《关于努力推动同德县生态文明建设取得新成效的实施意见》。同时，在客观总结“十三五”期间全县生态环境保护工作的基础上，加快相关专项规划和工作方案编制，完成《同德县“十四五”生态环境保护规划》《同德县域农村生活污水治理专项规划》《同德县山水林田湖草一体化示范县建设工作方案》《同德县一河一策实施方案》《同德县河湖保护和管理范围划定成果报告》初稿，为明年“十四五”规划起始年开好局、持续加强生态保护奠定了基础。</w:t>
      </w:r>
    </w:p>
    <w:p>
      <w:pPr>
        <w:ind w:left="0" w:right="0" w:firstLine="560"/>
        <w:spacing w:before="450" w:after="450" w:line="312" w:lineRule="auto"/>
      </w:pPr>
      <w:r>
        <w:rPr>
          <w:rFonts w:ascii="宋体" w:hAnsi="宋体" w:eastAsia="宋体" w:cs="宋体"/>
          <w:color w:val="000"/>
          <w:sz w:val="28"/>
          <w:szCs w:val="28"/>
        </w:rPr>
        <w:t xml:space="preserve">　　（四）聚焦关键问题环节，因地制宜分类施策。始终以省州印发的中央生态环境保护督察反馈意见整改方案为根本遵循，坚持“生态保护优先”原则，兼顾民生保障与改善需求，坚决制止生态环保领域“一刀切”形式主义，因地制宜，分类施策，坚决反对“一律关停”“先停再说”等敷衍应对做法。具体而言，在水电资源开发秩序问题整改方面，坚持以国家部委和我省出台的相关指导性文件为依据，以各个小水电站核准立项、水土保持、安全生产、环境影响评价、土地审批等行政审批情况为排查线索，以水资源利用效率、社会经济效益、辐射带动就业范围、企业与周边群众关系融洽程度等为统筹考量因素，综合研判，结合对下游水生态造成的影响，审慎研究，较为合理的制定了《同德县小水电站退出方案》，以县人民政府名义报请州发展和改革委员会审核。在天然草原草畜平衡方面，通过科学开展草地监测，准确评估核算本地区天然草原理论载畜量，精准实施维护草畜平衡举措。鼓励发展舍饲半舍饲养殖、人工种草，实施草原奖补机制，推动落实禁牧、休牧和轮牧等措施，最大限度地减缓放牧和人类活动对天然草原生态环境影响；通过实施林业草原保护恢复工程，有效增加森林覆盖率和草原覆盖度，提升森林草原生态效益，巩固本地区水源涵养功能，共计实施林业草原工程11项，投资3101.28万元。在10蒸吨以下燃煤锅炉淘汰方面，按照刘涛副省长批示精神，将北环路2台10蒸吨燃煤锅炉列入全省暂时允许保留运行待具备条件后淘汰清单，县住建局积极申报清洁能源改造项目，县发展改革局积极落实清洁能源示范省建设方案，加大向省州发展改革部门汇报衔接力度，加快同德县天然气利用工程。在砂石资源开发问题整治方面，坚持以整合资源，加快恢复为重点举措，全面落实省自然资源厅20_年批复的全县矿产资源开发利用总体规划调整方案要求，将原先分布在各乡镇及公路沿线的近15家砂石料场进行整合，仅保留4家砂石料采矿权。同时，积极推动已退出采矿的矿区生态环境恢复，督促采矿权所有者落实恢复治理措施，工作取得积极进展。在加快县城污水处理厂提标扩建方面，扎实开展前期工作，压茬推进项目申报，项目已经获得州发展改革委中央预算内资金支持，下达资金1656万元，完成初步设计并进入招标环节。在调整考核指标方面，按照省委组织部对全省20个重点生态功能区所属县取消GDP、工业增加值、固定资产投资、财政收入四项考核指标的总体部署，县委组织部同步按年度实行动态调整，进行差异化考核，初步建立了更加科学、合理的考核指标体系。</w:t>
      </w:r>
    </w:p>
    <w:p>
      <w:pPr>
        <w:ind w:left="0" w:right="0" w:firstLine="560"/>
        <w:spacing w:before="450" w:after="450" w:line="312" w:lineRule="auto"/>
      </w:pPr>
      <w:r>
        <w:rPr>
          <w:rFonts w:ascii="宋体" w:hAnsi="宋体" w:eastAsia="宋体" w:cs="宋体"/>
          <w:color w:val="000"/>
          <w:sz w:val="28"/>
          <w:szCs w:val="28"/>
        </w:rPr>
        <w:t xml:space="preserve">　　截止20_年11月上旬，第一轮督察反馈的5项共性问题已完成4项，申请销号4项，均得到州督察整改办确认，完成率为80%。经省政府同意待具备条件后整改的1项。第二轮督察反馈的3项问题已完成整改待销号的1项，正在整改的2项。</w:t>
      </w:r>
    </w:p>
    <w:p>
      <w:pPr>
        <w:ind w:left="0" w:right="0" w:firstLine="560"/>
        <w:spacing w:before="450" w:after="450" w:line="312" w:lineRule="auto"/>
      </w:pPr>
      <w:r>
        <w:rPr>
          <w:rFonts w:ascii="宋体" w:hAnsi="宋体" w:eastAsia="宋体" w:cs="宋体"/>
          <w:color w:val="000"/>
          <w:sz w:val="28"/>
          <w:szCs w:val="28"/>
        </w:rPr>
        <w:t xml:space="preserve">　　&gt;二、污染防治攻坚战重点任务落实情况</w:t>
      </w:r>
    </w:p>
    <w:p>
      <w:pPr>
        <w:ind w:left="0" w:right="0" w:firstLine="560"/>
        <w:spacing w:before="450" w:after="450" w:line="312" w:lineRule="auto"/>
      </w:pPr>
      <w:r>
        <w:rPr>
          <w:rFonts w:ascii="宋体" w:hAnsi="宋体" w:eastAsia="宋体" w:cs="宋体"/>
          <w:color w:val="000"/>
          <w:sz w:val="28"/>
          <w:szCs w:val="28"/>
        </w:rPr>
        <w:t xml:space="preserve">　　（一）蓝天保卫战主要指标全面实现。认真落实省政府《打赢蓝天保卫战三年行动实施方案（20_-20_年）》和州政府实施方案，以可吸入颗粒物（ＰＭ10）、细颗粒物（ＰＭ2.5）防治为重点，协同推进氮氧化物、挥发性有机物控制，经过2年努力，县城地区空气质量优良天数比率达到99％。重点任务落实方面，一是建立生态保护制度。配合省直部门，全面完成“三线一单”编制工作，同德相关成果纳入全省成果范围，经省政府同意发布实施。二是加快淘汰落后工艺。按照国家发展和改革委最新产业政策，将3家砖瓦企业轮窑工艺淘汰首次提上重要日程。三是强化“散乱污”综合治理。以汽车修理行业整治为重点，制定专项工作方案，积极稳妥推进搬迁。以县城周边砖瓦企业、集中供热、建筑施工工地、道路交通扬尘和生活垃圾焚烧管控等为突破口，认真督促落实防扬散措施，及时责令整改违法行为，促使企业规范运行环保设施，切实加强颗粒物和细颗粒物排放管控；四是从严管控市场流通煤品质。加大燃煤市场抽样检测力度，完成2个批次抽测任务，严格控制高硫煤在本地区市场流通；五是加大县城周边绿化。组织全县干部职工，在同德牧场周边开展春季义务植树造林活动，栽植面积364.5亩，栽植各类苗木1.2万余株。六是加强源头治理。全面开展车用油品品质监督检查，对全县8座加油站开展例行监督，确保车用油品符合相应质量标准。</w:t>
      </w:r>
    </w:p>
    <w:p>
      <w:pPr>
        <w:ind w:left="0" w:right="0" w:firstLine="560"/>
        <w:spacing w:before="450" w:after="450" w:line="312" w:lineRule="auto"/>
      </w:pPr>
      <w:r>
        <w:rPr>
          <w:rFonts w:ascii="宋体" w:hAnsi="宋体" w:eastAsia="宋体" w:cs="宋体"/>
          <w:color w:val="000"/>
          <w:sz w:val="28"/>
          <w:szCs w:val="28"/>
        </w:rPr>
        <w:t xml:space="preserve">　　（二）碧水攻坚战重点任务深入推进。深入落实水污染防治行动计划，坚持不懈推动巴曲河地表水、县城集中式饮用水水源地水质保持稳定达标并促使向好转变。前三季度开展巴曲河断面水质监测8次，均达到Ⅱ类水质标准，开展县城集中式饮用水水源地水质监测5次，1次达到Ⅰ类水质，2次达到Ⅱ类水质，其余2次尚未录入系统进行达标率统计。具体而言，主要开展了以下方面工作。一是加大项目实施和投资力度。续建总投资2800万元的同德县尕干河县城段水污染防治和环境整治项目，完成投资202_万元，建成植物缓冲带634米，整治高边坡915米，设置生态挡墙近7000平方米，全面完成南环路高边坡下生活垃圾清理任务；续建总投资350万元的同德县第二水源保护项目，实际完成投资近420万元（含征地补偿费），拉设水源保护围栏5公里，安装远程视频监控摄像7个，营造水源涵养林近197亩，栽植各类苗木3.3万株。落实黄河上游巴曲流域同德巴曲区段水生态修复和水环境治理项目资金5500万元，完成方案编制工作；落实同德县20_年农村生活污水治理项目资金1203万元，落实同德县20_年农村环境综合整治项目资金300万元，均已完成实施方案审查，即将报批组织实施；县财政继续投入130万元资金，实施农牧区生活垃圾治理市场化运作，高效运转农村环境整治环卫设施，实现全县90%的行政村生活垃圾得到有效处置小康社会目标，1至11月份，累计清运生活垃圾近9000吨。二是深入推进河湖长制。广泛动员各级河长，运用好巡河APP软件，充分发挥各级河长作用，深入开展巡河工作，及时以河长制办公室名义向相关单位反馈问题，压实责任。继续开展“河湖清四乱”活动，对河道保护与管理范围内的垃圾、临时构筑物等全面清理，维护河道自然连通，保障河道行洪安全。四是加快长效机制建设。初步拟定《同德县一河一策实施方案》《同德县河道保护与管理范围划定成果报告》《同德县域农村生活污水治理专项规划》。五是加快县城污水处理厂扩建工程，项目进入招标阶段，预计20_年4月下旬开工建设。</w:t>
      </w:r>
    </w:p>
    <w:p>
      <w:pPr>
        <w:ind w:left="0" w:right="0" w:firstLine="560"/>
        <w:spacing w:before="450" w:after="450" w:line="312" w:lineRule="auto"/>
      </w:pPr>
      <w:r>
        <w:rPr>
          <w:rFonts w:ascii="宋体" w:hAnsi="宋体" w:eastAsia="宋体" w:cs="宋体"/>
          <w:color w:val="000"/>
          <w:sz w:val="28"/>
          <w:szCs w:val="28"/>
        </w:rPr>
        <w:t xml:space="preserve">　　（三）净土保卫战扎实有效。一是配合省生态环境厅，全面完成农用地土壤污染状况详查，形成全面、客观、准确的详查成果，为下一步划定农用地土壤环境质量类别奠定了基础。二是有序推进疑似污染地块环境状况调查。投资360万元启动同德县穆黑汞矿污染调查项目，完成场地调查报告，建成截排水沟1.1公里。三是全面加强重点单位管理。对同德县显龙沟金矿、汽车修理门店、生活垃圾填埋场、污水处理厂、医疗卫生等生产、使用、贮存、排放有毒有害物质单位的监管力度，确保上述单位产生且可能造成土壤污染的废弃物得到妥善处置，重点加强了废机油、尾矿、生活垃圾渗滤液、医疗废物等的监管，并对重点排污单位周边土壤按相应的技术规范开展了监测。四是深入实施农药化肥减量增效行动。以发展生态循环农业、促进农畜产品质量效益提升为目标，以绿色发展为导向，以改革创新为动力，根据不同作物需肥规律、土壤供肥特性及肥料效应，积极推广有机肥替代化肥和病虫害绿色防控技术、病虫害专业化统防统治与绿色防控融合技术，全面控制农药化肥施用量和农膜使用量，改善农用地土壤环境，千方百计增加土壤有机质，改善土壤肥力。有机肥和绿色防控技术推广面积逐年增加，施用的农药化肥量呈下降趋势。五是继续试点开展农村土壤环境监测，在河北乡和唐谷镇选了2个行政村，对其农用地土壤开展了监测，主要指标符合农用地主要土壤环境指标管控要求。六是鼓励畜禽养殖废物实现综合利用。对省牧草良种繁殖场年产2万吨有机肥项目建设情况进行实地检查，督促企业切实履行环保责任，加大宣传力度，收集更多畜禽养殖废弃物，确保周边畜禽养殖业废弃物实现综合利用，有效防范养殖业对地下水的污染，稳定发挥项目生态、经济和环境效益，。</w:t>
      </w:r>
    </w:p>
    <w:p>
      <w:pPr>
        <w:ind w:left="0" w:right="0" w:firstLine="560"/>
        <w:spacing w:before="450" w:after="450" w:line="312" w:lineRule="auto"/>
      </w:pPr>
      <w:r>
        <w:rPr>
          <w:rFonts w:ascii="宋体" w:hAnsi="宋体" w:eastAsia="宋体" w:cs="宋体"/>
          <w:color w:val="000"/>
          <w:sz w:val="28"/>
          <w:szCs w:val="28"/>
        </w:rPr>
        <w:t xml:space="preserve">　　&gt;四、“媒体报道木里矿区非法采煤事件”省州工作部署落实情况</w:t>
      </w:r>
    </w:p>
    <w:p>
      <w:pPr>
        <w:ind w:left="0" w:right="0" w:firstLine="560"/>
        <w:spacing w:before="450" w:after="450" w:line="312" w:lineRule="auto"/>
      </w:pPr>
      <w:r>
        <w:rPr>
          <w:rFonts w:ascii="宋体" w:hAnsi="宋体" w:eastAsia="宋体" w:cs="宋体"/>
          <w:color w:val="000"/>
          <w:sz w:val="28"/>
          <w:szCs w:val="28"/>
        </w:rPr>
        <w:t xml:space="preserve">　　“媒体报道木里矿区非法采煤事件”发生后，县委县政府高度重视、迅速行动，及时成立以县政府主要领导为组长，分管领导为副组长，各相关职能单位为成员的同德县矿产资源开发等重点领域生态环境综合整治工作领导小组，结合实际制定《同德县矿产资源开发领域生态环境专项整治方案》，逐项分解任务，细化整改措施和整改时限，明确工作目标及主要任务。做到“一个问题、一套措施、一名县级领导责任人”，实施清单式管理，定期督导，挂账督办，实现了全县矿产资源开发领域企业“一矿一策”精准管理，为落实好生态环境综合整治工作奠定基础。强化部门联合执法，各职能部门共出动执法人员45人次，检查矿山企业40家，其中，正在开采的砂石矿、粘土矿及金属矿共9家（金属矿1家、粘土矿4家、砂石矿4家），已到期探矿权的7家，已关停采矿权的15家，历史遗留矿山3家，临时取料场6家。已停产整改9家（金属矿1家、粘土矿4家、砂石矿3家、搅拌站1家）、查封关停2家、处罚1家3万元、移送州生态环境综合行政执法支队1家。</w:t>
      </w:r>
    </w:p>
    <w:p>
      <w:pPr>
        <w:ind w:left="0" w:right="0" w:firstLine="560"/>
        <w:spacing w:before="450" w:after="450" w:line="312" w:lineRule="auto"/>
      </w:pPr>
      <w:r>
        <w:rPr>
          <w:rFonts w:ascii="宋体" w:hAnsi="宋体" w:eastAsia="宋体" w:cs="宋体"/>
          <w:color w:val="000"/>
          <w:sz w:val="28"/>
          <w:szCs w:val="28"/>
        </w:rPr>
        <w:t xml:space="preserve">　　&gt;五、存在的问题和20_年度工作思路</w:t>
      </w:r>
    </w:p>
    <w:p>
      <w:pPr>
        <w:ind w:left="0" w:right="0" w:firstLine="560"/>
        <w:spacing w:before="450" w:after="450" w:line="312" w:lineRule="auto"/>
      </w:pPr>
      <w:r>
        <w:rPr>
          <w:rFonts w:ascii="宋体" w:hAnsi="宋体" w:eastAsia="宋体" w:cs="宋体"/>
          <w:color w:val="000"/>
          <w:sz w:val="28"/>
          <w:szCs w:val="28"/>
        </w:rPr>
        <w:t xml:space="preserve">　　（一）存在的问题。经过两轮中央生态环境保护督察整改，全县生态环境突出问题得到了有效解决，生态环境质量总体保持良好，区域生态安全形势保持稳定。但当前的工作与省州党委政府对中央环保督察整改的高标准、严要求、重实效相比较，与群众对良好公共生态产品的需求和对改善环境质量的殷切期望相比较，还存在不少差距和一些问题，集中体现在一是群众在生态环境质量改善方面的获得感还不多，在生态环境方面的诉求还未完全得到解决。二是鼓励社会资本参与环境污染治理的办法还有欠缺。三是畜禽养殖业污染尚未得到根本控制，所有形成一定规模的养殖场（合作社）环保设施建设均较滞后，影响农牧区区域环境空气质量。四是县城地区有效降低主要大气污染物年均浓度方面措施还比较乏力，落后砖瓦制造工艺淘汰工作尚未按国家发改委要求落实，渣土车运输管理、城镇主要道路湿法保洁还未完全实现，汽车修理行业VOC（挥发性有机化合物）污染治理和柴油货车污染治理攻坚战进展缓慢，新能源公共交通工具占比还不够大。五是城镇居民私有房屋建筑部分生活污水管网尚未全面接入市政管网，巴曲河水质改善难度较大。六是土壤污染防治方面，农业种植结构调整、土壤改良等方面工作还比较薄弱。</w:t>
      </w:r>
    </w:p>
    <w:p>
      <w:pPr>
        <w:ind w:left="0" w:right="0" w:firstLine="560"/>
        <w:spacing w:before="450" w:after="450" w:line="312" w:lineRule="auto"/>
      </w:pPr>
      <w:r>
        <w:rPr>
          <w:rFonts w:ascii="宋体" w:hAnsi="宋体" w:eastAsia="宋体" w:cs="宋体"/>
          <w:color w:val="000"/>
          <w:sz w:val="28"/>
          <w:szCs w:val="28"/>
        </w:rPr>
        <w:t xml:space="preserve">　　（二）20_年工作思路。20_年，全县生态环境保护工作坚持以中央生态环境保护督察整改为主要抓手，持续巩固20_年生态环境保护领域作风突出问题集中整治专项行动成果，试行生态环境保护工作督查考核制度，首次试点开展生态环境保护专项考核，倒逼党政机关、乡镇党委政府认真履行生态环境保护工作责任，形成“齐抓共管、全民共治”的良好氛围。同时，加快构建环境治理能力和治理体系现代化建设，重点抓好以下几方面的工作。一是加快规划审查。加强县级规划与省州规划衔接，全速推进“十四五”生态环保、农村生活污水治理、国土空间等规划编制审查工作，试行“一河一策”等工作方案，力争上半年全部印发实施。二是推动系统治理。全面启动山水林田湖草一体化建设示范县工作，印发工作方案，按年度明确任务书、路线图和时间表，扎扎实实推进生态系统综合治理。三是促进生态文明。落实省上下达的生态文明建设先行示范区年度工作任务，择时启动国家生态文明建设示范县创建工作。四是构建保护体系。认真落实以国家公园为主体的自然保护地体系示范省建设相关任务分工，以三江源国家级自然保护区、国家地质公园、集中式饮用水水源保护区为主，积极探索构建自然保护地体系，持续增加受保护区域面积。</w:t>
      </w:r>
    </w:p>
    <w:p>
      <w:pPr>
        <w:ind w:left="0" w:right="0" w:firstLine="560"/>
        <w:spacing w:before="450" w:after="450" w:line="312" w:lineRule="auto"/>
      </w:pPr>
      <w:r>
        <w:rPr>
          <w:rFonts w:ascii="黑体" w:hAnsi="黑体" w:eastAsia="黑体" w:cs="黑体"/>
          <w:color w:val="000000"/>
          <w:sz w:val="36"/>
          <w:szCs w:val="36"/>
          <w:b w:val="1"/>
          <w:bCs w:val="1"/>
        </w:rPr>
        <w:t xml:space="preserve">生态环境保护督察整改专题民主生活会发言提纲篇4</w:t>
      </w:r>
    </w:p>
    <w:p>
      <w:pPr>
        <w:ind w:left="0" w:right="0" w:firstLine="560"/>
        <w:spacing w:before="450" w:after="450" w:line="312" w:lineRule="auto"/>
      </w:pPr>
      <w:r>
        <w:rPr>
          <w:rFonts w:ascii="宋体" w:hAnsi="宋体" w:eastAsia="宋体" w:cs="宋体"/>
          <w:color w:val="000"/>
          <w:sz w:val="28"/>
          <w:szCs w:val="28"/>
        </w:rPr>
        <w:t xml:space="preserve">　　自治区生态环境保护督察反馈意见以来，通辽市委、政府高度重视，组织各地、各有关部门全力开展督察整改工作，坚持立行立改、持续整改，切实解决反馈我市的突出生态环境问题。截至目前，我市整改工作已取得阶段性进展，现将有关情况报告如下：</w:t>
      </w:r>
    </w:p>
    <w:p>
      <w:pPr>
        <w:ind w:left="0" w:right="0" w:firstLine="560"/>
        <w:spacing w:before="450" w:after="450" w:line="312" w:lineRule="auto"/>
      </w:pPr>
      <w:r>
        <w:rPr>
          <w:rFonts w:ascii="宋体" w:hAnsi="宋体" w:eastAsia="宋体" w:cs="宋体"/>
          <w:color w:val="000"/>
          <w:sz w:val="28"/>
          <w:szCs w:val="28"/>
        </w:rPr>
        <w:t xml:space="preserve">　　&gt;一、提高政治站位，坚决扛起生态环境保护政治责任</w:t>
      </w:r>
    </w:p>
    <w:p>
      <w:pPr>
        <w:ind w:left="0" w:right="0" w:firstLine="560"/>
        <w:spacing w:before="450" w:after="450" w:line="312" w:lineRule="auto"/>
      </w:pPr>
      <w:r>
        <w:rPr>
          <w:rFonts w:ascii="宋体" w:hAnsi="宋体" w:eastAsia="宋体" w:cs="宋体"/>
          <w:color w:val="000"/>
          <w:sz w:val="28"/>
          <w:szCs w:val="28"/>
        </w:rPr>
        <w:t xml:space="preserve">　　通辽市各级党委政府坚决扛起推进生态文明建设、加强生态环境保护的重要政治责任和重大政治任务，严格落实“党政同责”“一岗双责”，强化压力传导，统筹推进“污染防治攻坚战”和中央、自治区生态环境保护督察整改工作。今年以来，我市将中央、自治区生态环境保护督察及污染防治攻坚战纳入重要议事日程，现已召开市委常委会议15次、政府常务会议9次研究部署生态文明建设和环境保护工作。成立通辽市生态环境保护委员会，统筹推进全市生态环境保护全局性工作，研究解决生态保护重大事项、重点问题。印发《全市县级以上党委（党组）理论学习中心组20_年度学习计划和市委中心组学习计划》《20_年度干部教育培训计划》，将习近平生态文明思想纳入重要学习内容，持续推进生态环境保教育培训常态化、长效化。印发实施《通辽市打赢污染防治攻坚战20_年行动计划》《通辽市高污染燃料禁燃区划定方案》，制定《通辽市饮用水水源地保护条例》已通过市人大常委会二次审议，扎实推进蓝天、碧水、净土保卫战各项目标任务落实落地。</w:t>
      </w:r>
    </w:p>
    <w:p>
      <w:pPr>
        <w:ind w:left="0" w:right="0" w:firstLine="560"/>
        <w:spacing w:before="450" w:after="450" w:line="312" w:lineRule="auto"/>
      </w:pPr>
      <w:r>
        <w:rPr>
          <w:rFonts w:ascii="宋体" w:hAnsi="宋体" w:eastAsia="宋体" w:cs="宋体"/>
          <w:color w:val="000"/>
          <w:sz w:val="28"/>
          <w:szCs w:val="28"/>
        </w:rPr>
        <w:t xml:space="preserve">　&gt;　二、围绕问题整改，多措并举推进任务整改落实</w:t>
      </w:r>
    </w:p>
    <w:p>
      <w:pPr>
        <w:ind w:left="0" w:right="0" w:firstLine="560"/>
        <w:spacing w:before="450" w:after="450" w:line="312" w:lineRule="auto"/>
      </w:pPr>
      <w:r>
        <w:rPr>
          <w:rFonts w:ascii="宋体" w:hAnsi="宋体" w:eastAsia="宋体" w:cs="宋体"/>
          <w:color w:val="000"/>
          <w:sz w:val="28"/>
          <w:szCs w:val="28"/>
        </w:rPr>
        <w:t xml:space="preserve">　　为切实保障督察整改工作取得实效，我市全面压实整改责任，科学制定治理方案，强化细化整改措施，确保问题彻底整改到位。一是我市对照反馈问题，梳理汇总了6个方面26项整改任务，制定并印发了《通辽市贯彻落实自治区生态环境保护督察反馈意见整改方案》（通党字﹝20_﹞12号），随文印发《通辽市贯彻落实自治区生态环境保护督察反馈意见整改任务措施清单》《通辽市贯彻落实自治区生态环境保护督察反馈意见整改任务责任清单》，逐项明确牵头领导、监管部门、责任地区、整改时限、整改目标、整改措施和监管措施，力争到20_年底前完成全部整改任务。移交我市的5条责任追究问题线索均正在立案调查中。二是我市严格执行“旗县上报、部门审核”的验收销号程序，各市直牵头监管部门对涉及本行业、本部门的各项整改任务，制定并印发了专项验收销号标准，逐项问题明确验收销号需提供的佐证材料和达到的整改工作成效，为验收销号工作提供了文件依据。三是市整改工作领导小组办公室建立并实施调度、通报、督办制度，及时通报各地整改进展情况，对未按要求整改的地区和部门进行预警督办。将自治区督察整改纳入市委、政府年度督查计划，市委督查室、政府督查室按计划开展专项督查。</w:t>
      </w:r>
    </w:p>
    <w:p>
      <w:pPr>
        <w:ind w:left="0" w:right="0" w:firstLine="560"/>
        <w:spacing w:before="450" w:after="450" w:line="312" w:lineRule="auto"/>
      </w:pPr>
      <w:r>
        <w:rPr>
          <w:rFonts w:ascii="宋体" w:hAnsi="宋体" w:eastAsia="宋体" w:cs="宋体"/>
          <w:color w:val="000"/>
          <w:sz w:val="28"/>
          <w:szCs w:val="28"/>
        </w:rPr>
        <w:t xml:space="preserve">　　&gt;三、着力补齐短板，按时限要求完成整改任务</w:t>
      </w:r>
    </w:p>
    <w:p>
      <w:pPr>
        <w:ind w:left="0" w:right="0" w:firstLine="560"/>
        <w:spacing w:before="450" w:after="450" w:line="312" w:lineRule="auto"/>
      </w:pPr>
      <w:r>
        <w:rPr>
          <w:rFonts w:ascii="宋体" w:hAnsi="宋体" w:eastAsia="宋体" w:cs="宋体"/>
          <w:color w:val="000"/>
          <w:sz w:val="28"/>
          <w:szCs w:val="28"/>
        </w:rPr>
        <w:t xml:space="preserve">　　截至目前，我市26项任务已按照时限要求完成整改16项（已通过市直部门现场核验8项）。其中立行立改3项任务已完成2项，已基本完成1项；整改时限为20_年6月的6项问题已全部完成整改；整改时限为20_年12月的16项问题已完成整改8项、已基本完成6项、履行承诺整改2项；整改时限为20_年12月的1项问题正在整改中。</w:t>
      </w:r>
    </w:p>
    <w:p>
      <w:pPr>
        <w:ind w:left="0" w:right="0" w:firstLine="560"/>
        <w:spacing w:before="450" w:after="450" w:line="312" w:lineRule="auto"/>
      </w:pPr>
      <w:r>
        <w:rPr>
          <w:rFonts w:ascii="宋体" w:hAnsi="宋体" w:eastAsia="宋体" w:cs="宋体"/>
          <w:color w:val="000"/>
          <w:sz w:val="28"/>
          <w:szCs w:val="28"/>
        </w:rPr>
        <w:t xml:space="preserve">　　截至11月份，我市按照时限要求已完成整改16项。一是科左中旗水体达标方案照搬照抄问题。科左中旗在原方案基础上制定了《科左中旗西辽河流域水体达标措施》，并已委托专业机构编制完成《科左中旗新开河综合整治工程实施方案》，现正严格按照方案要求逐项开展工程措施。二是空气质量同比下降问题。根据自治区对盟市空气质量约束性指标完成情况的反馈，20_年，我市空气质量优良天数比例89.8%，与上年相比优良天数比例上升1.3个百分点；PM2.5浓度为32微克/立方米，同比下降1微克／立方米。三是落后生产工艺淘汰滞后问题。涉及我市的5家企业已按要求完成整改工作，相关落后生产设备已拆除完毕。四是企业大气污染问题亟待解决问题。涉及整改的奈曼旗、扎鲁特旗、霍林郭勒市、科尔沁区、科左后旗辖区内企业均已按要求完成污染治理设施建设及整改工作。五是奈曼化工园区危化品处置问题。奈曼旗化工园区危化品已全部完成清运处置工作，龙盛化工相关设备及拆解过程中产生的物料已拆解清运完毕。六是企业危险废物贮存不规范问题。涉及霍林郭勒市三家企业均已将危险废物转移至标准危废库内，其中锦联铝材、霍煤鸿骏铝扁锭公司已完成标准危废库建设工作。七是固废处置企业污染防治设施不健全问题。涉及扎鲁特旗蒙东固废公司、开鲁县承天垃圾资源化有限公司已按要求完成相关配套污染治理设施建设工作。八是垃圾随意倾倒堆放问题。涉及科尔沁区5片区域内垃圾已清运完毕，霍林郭勒市建筑垃圾消纳场内的污泥和生活垃圾已全部清运至生活垃圾填埋场进行卫生填埋。九是露天矿生态环境损害赔偿金未到位问题。企业已严格按照《生态环境损害赔偿协调书》确认的金额缴纳30345934元生态损害赔偿金。十是污水处理设施不稳定问题。涉及整改的10家城镇污水处理厂和1家园区污水处理厂均已实现达标排放。十一是生猪养殖污染防治薄弱。全市存栏500头以上的181家生猪规模化养殖厂均已配套建设粪污处理设施。十二是散户养殖管理不规范。全市已划定16个散养密集区均已建设畜禽粪污统一收集场所。十三是垃圾填埋场整治问题。涉及整改的8家垃圾填埋场均已建成投运渗滤液处理设施或签订渗滤液处置协议。十四是主城区扬尘污染问题。主城区建筑施工工地均已严格执行六个“百分百”扬尘控制标准，已制定详实的扬尘治理措施或按已有措施严格执行。十五是中水设施停运问题。各地已结合实际完成中水设施改造、管网铺设及企业供水工作。十六是思想认识有差距问题。各旗县市区均制定了20_年度干部教育培训计划，把习近平生态文明思想作为重点培训内容，通辽市及各旗县市区已将生态环境保护相关内容纳入年度考核工作体系，并将考核结果作为领导班子和领导干部综合考核评价的重要内容。其余10项工作进展见附件。</w:t>
      </w:r>
    </w:p>
    <w:p>
      <w:pPr>
        <w:ind w:left="0" w:right="0" w:firstLine="560"/>
        <w:spacing w:before="450" w:after="450" w:line="312" w:lineRule="auto"/>
      </w:pPr>
      <w:r>
        <w:rPr>
          <w:rFonts w:ascii="宋体" w:hAnsi="宋体" w:eastAsia="宋体" w:cs="宋体"/>
          <w:color w:val="000"/>
          <w:sz w:val="28"/>
          <w:szCs w:val="28"/>
        </w:rPr>
        <w:t xml:space="preserve">　&gt;　四、强化调度跟进，扎实开展下一步工作</w:t>
      </w:r>
    </w:p>
    <w:p>
      <w:pPr>
        <w:ind w:left="0" w:right="0" w:firstLine="560"/>
        <w:spacing w:before="450" w:after="450" w:line="312" w:lineRule="auto"/>
      </w:pPr>
      <w:r>
        <w:rPr>
          <w:rFonts w:ascii="宋体" w:hAnsi="宋体" w:eastAsia="宋体" w:cs="宋体"/>
          <w:color w:val="000"/>
          <w:sz w:val="28"/>
          <w:szCs w:val="28"/>
        </w:rPr>
        <w:t xml:space="preserve">　　我们将继续以20_年自治区生态环境保护督察整改为突破点，自加高压、倾力作为、真抓实改。坚决打好问题整改“硬仗”、守住生态安全的“底线”。</w:t>
      </w:r>
    </w:p>
    <w:p>
      <w:pPr>
        <w:ind w:left="0" w:right="0" w:firstLine="560"/>
        <w:spacing w:before="450" w:after="450" w:line="312" w:lineRule="auto"/>
      </w:pPr>
      <w:r>
        <w:rPr>
          <w:rFonts w:ascii="宋体" w:hAnsi="宋体" w:eastAsia="宋体" w:cs="宋体"/>
          <w:color w:val="000"/>
          <w:sz w:val="28"/>
          <w:szCs w:val="28"/>
        </w:rPr>
        <w:t xml:space="preserve">　　（一）进一步提高思想认识。持续深入学习贯彻习近平生态文明思想和习近平总书记对内蒙古重要讲话重要指示批示精神，把做好督察整改始终作为重要政治责任和政治任务来抓，坚决、彻底、按期完成我市各项整改工作任务。</w:t>
      </w:r>
    </w:p>
    <w:p>
      <w:pPr>
        <w:ind w:left="0" w:right="0" w:firstLine="560"/>
        <w:spacing w:before="450" w:after="450" w:line="312" w:lineRule="auto"/>
      </w:pPr>
      <w:r>
        <w:rPr>
          <w:rFonts w:ascii="宋体" w:hAnsi="宋体" w:eastAsia="宋体" w:cs="宋体"/>
          <w:color w:val="000"/>
          <w:sz w:val="28"/>
          <w:szCs w:val="28"/>
        </w:rPr>
        <w:t xml:space="preserve">　　（二）强化工作调度，确保整改到位。我市将严格按照整改方案的各项目标任务、时限要求及措施扎实推进整改工作，按月调度任务进展、及时专题分析研判，切实把自治区生态环境环保督察整改任务抓紧、抓细、抓实、抓到位。</w:t>
      </w:r>
    </w:p>
    <w:p>
      <w:pPr>
        <w:ind w:left="0" w:right="0" w:firstLine="560"/>
        <w:spacing w:before="450" w:after="450" w:line="312" w:lineRule="auto"/>
      </w:pPr>
      <w:r>
        <w:rPr>
          <w:rFonts w:ascii="宋体" w:hAnsi="宋体" w:eastAsia="宋体" w:cs="宋体"/>
          <w:color w:val="000"/>
          <w:sz w:val="28"/>
          <w:szCs w:val="28"/>
        </w:rPr>
        <w:t xml:space="preserve">　　（三）强化跟踪问效，加大督查督办。市整改工作领导小组办公室及市直牵头监管部门将充分发挥统筹协调职责，定期对整改进展情况进行督查，对发现的问题及时进行梳理分析、查找症结、剖析原因，确保一件一件盯到底、改到位。</w:t>
      </w:r>
    </w:p>
    <w:p>
      <w:pPr>
        <w:ind w:left="0" w:right="0" w:firstLine="560"/>
        <w:spacing w:before="450" w:after="450" w:line="312" w:lineRule="auto"/>
      </w:pPr>
      <w:r>
        <w:rPr>
          <w:rFonts w:ascii="宋体" w:hAnsi="宋体" w:eastAsia="宋体" w:cs="宋体"/>
          <w:color w:val="000"/>
          <w:sz w:val="28"/>
          <w:szCs w:val="28"/>
        </w:rPr>
        <w:t xml:space="preserve">　　（四）开展现场核验，履行公示销号。我市将继续严格执行部门核验制度，对已完成整改任务由市直部门组成核验组逐项验收，并通过市直主流媒体向社会公示销号，动员全社会参与监督。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2025-05-03T14:50:34+08:00</dcterms:created>
  <dcterms:modified xsi:type="dcterms:W3CDTF">2025-05-03T14:50:34+08:00</dcterms:modified>
</cp:coreProperties>
</file>

<file path=docProps/custom.xml><?xml version="1.0" encoding="utf-8"?>
<Properties xmlns="http://schemas.openxmlformats.org/officeDocument/2006/custom-properties" xmlns:vt="http://schemas.openxmlformats.org/officeDocument/2006/docPropsVTypes"/>
</file>