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202_年党员个人发言提纲【8篇】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以下是为大家整理的关于20_年党员个人发言提纲的文章8篇 ,欢迎品鉴！20_年党员个人发言提纲篇1　　根据20_年度党员领导干部民主生活会工作要求，本...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以下是为大家整理的关于20_年党员个人发言提纲的文章8篇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20_年党员个人发言提纲篇1</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20_年党员个人发言提纲篇5</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20_年党员个人发言提纲篇6</w:t>
      </w:r>
    </w:p>
    <w:p>
      <w:pPr>
        <w:ind w:left="0" w:right="0" w:firstLine="560"/>
        <w:spacing w:before="450" w:after="450" w:line="312" w:lineRule="auto"/>
      </w:pPr>
      <w:r>
        <w:rPr>
          <w:rFonts w:ascii="宋体" w:hAnsi="宋体" w:eastAsia="宋体" w:cs="宋体"/>
          <w:color w:val="000"/>
          <w:sz w:val="28"/>
          <w:szCs w:val="28"/>
        </w:rPr>
        <w:t xml:space="preserve">　　根据支部的安排，20_年上半年，我认真学习了近平新时代中国特色社会主义思想和习近平总书记系列的重要讲话精神，深入贯彻党的十九大精神和上司发行的文件，在征求意见建议和讲话活动的基础上，组织生活会议，深入探索了自己在思想政治、精神状态、工作风格、民情四个方面存在的主要问题，深入分析了问题发生的原因，制定了改革措施，明确了努力方向。现将个人对照检测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(1)在思想政治方面。还存在不断改造不足的问题。近年来，自己可以不断加强世界观、人生观、价值观的变化。</w:t>
      </w:r>
    </w:p>
    <w:p>
      <w:pPr>
        <w:ind w:left="0" w:right="0" w:firstLine="560"/>
        <w:spacing w:before="450" w:after="450" w:line="312" w:lineRule="auto"/>
      </w:pPr>
      <w:r>
        <w:rPr>
          <w:rFonts w:ascii="宋体" w:hAnsi="宋体" w:eastAsia="宋体" w:cs="宋体"/>
          <w:color w:val="000"/>
          <w:sz w:val="28"/>
          <w:szCs w:val="28"/>
        </w:rPr>
        <w:t xml:space="preserve">，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力度不大。这存在“过得去、差不多”的自满心态，出现了“等一等、缓一缓、歇一歇”的松劲情绪，过去那种“勇于向矛盾叫板、敢于向困难宣战”的开拓劲头，那种“跑起来干事、跳起来摸高”的拼搏精神，较之前有所淡化和锐减。二圣坚克难勇气不够。在xxx任务面前没有拼尽全力地豁出去冲在前，以自身的模范行动为广大党员干部做示范、树标杆，而胜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诗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20_年党员个人发言提纲篇7</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20_年党员个人发言提纲篇8</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