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关于党支部组织生活会个人发言材料【十六篇】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以下是为大家整理的关于党支部组织生活会个人发言材料的文章16篇 ,欢迎品鉴！第一篇: 党支部组织生活会个人发言材料　　党史学习教育活动开展以来，按照“学党...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XX党支部密切联系实际，并联系个人思想和工作情况，深刻分析了问题产生的原因，并提出了努力方向，现将我支部对照检查情况汇报如下：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　　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　　2、党员意识需要进一步加强，为人民服务宗旨需要进一步提高票。</w:t>
      </w:r>
    </w:p>
    <w:p>
      <w:pPr>
        <w:ind w:left="0" w:right="0" w:firstLine="560"/>
        <w:spacing w:before="450" w:after="450" w:line="312" w:lineRule="auto"/>
      </w:pPr>
      <w:r>
        <w:rPr>
          <w:rFonts w:ascii="宋体" w:hAnsi="宋体" w:eastAsia="宋体" w:cs="宋体"/>
          <w:color w:val="000"/>
          <w:sz w:val="28"/>
          <w:szCs w:val="28"/>
        </w:rPr>
        <w:t xml:space="preserve">　　虽然各个党支部组织经常开会传达党的各项指标，但主动性不强，很多时候不能以身作则，不仅在工作中没有优秀的表现，在与同事相处的各方面也没有发挥到党员的作用，组织纪律观念薄弱；在为群众服务的同时并深入到群众中去，对于群众需要什么并没有深入去思考，对其实际上的帮助并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为老同志想的不够全面，服务老同志还不到位。对党的群众路线认识不深，对坚持改造自身的世界观、人生观和价值观的重要性认识不足。还没有真正在思想上、行动上树立起全心全意为老同志服务的宗旨意识，密切联系老同志不够，深入基层向老同志学习请教、听取意见不够全面、不够及时。</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　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自觉性，积极性。要把开展先进性服务态度作为教育活动契机，把学习习近平新时代中国特色社会主义思想作为提高领导班子的政治理论水平、政治敏锐性和政治鉴别力的首要政治任务，树立科学的世界观、人生观和价值观，认真履行党章规定义务，掌握理论实质，从而增强自己的大局意识，政治意识，责任意识，提高自己的分析能力，判断能力和解决实际问题能力。</w:t>
      </w:r>
    </w:p>
    <w:p>
      <w:pPr>
        <w:ind w:left="0" w:right="0" w:firstLine="560"/>
        <w:spacing w:before="450" w:after="450" w:line="312" w:lineRule="auto"/>
      </w:pPr>
      <w:r>
        <w:rPr>
          <w:rFonts w:ascii="宋体" w:hAnsi="宋体" w:eastAsia="宋体" w:cs="宋体"/>
          <w:color w:val="000"/>
          <w:sz w:val="28"/>
          <w:szCs w:val="28"/>
        </w:rPr>
        <w:t xml:space="preserve">　　(二)进一步加强党性锻炼，扎实工作作风。在学习业务，积极工作的时候，严格遵守党纪国法，严于律己，以身作则，深入群众，虚心像前辈学习，不断丰富群众工作经验，把为人民服务的宗旨观念真正落实到行动中去，在工作中发挥共产党员先锋模范作用，切记为了完成工作而工作，要时刻以高标准严格要求自己，不能满足于领导交给的任务，而应该积极主动去做的更好，发挥主观能动性，扎实工作作风。</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以马列主义毛泽东思想、邓小理理论和“三个代表”重要思想为指导，对照《新时期******员先进性标准要求》，按照市委及民政系统党委保持******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　　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　　通过查我存在的问题，细化改进纠正的办法措施，落实到具体工作中去，以新的境界，新的风貌，新的标准，新的作为，弘扬******员的先锋模范带头作用，把党的意志转化为自身的实际行动，用自身的努力去营造良好的工作环境，用自身的实际行动促进泰兴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一、遵守党的政治纪律情况和贯彻落实中央“八项规定”情况。</w:t>
      </w:r>
    </w:p>
    <w:p>
      <w:pPr>
        <w:ind w:left="0" w:right="0" w:firstLine="560"/>
        <w:spacing w:before="450" w:after="450" w:line="312" w:lineRule="auto"/>
      </w:pPr>
      <w:r>
        <w:rPr>
          <w:rFonts w:ascii="宋体" w:hAnsi="宋体" w:eastAsia="宋体" w:cs="宋体"/>
          <w:color w:val="000"/>
          <w:sz w:val="28"/>
          <w:szCs w:val="28"/>
        </w:rPr>
        <w:t xml:space="preserve">　　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　　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　　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　　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　　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　　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　&gt;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　　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　　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　　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　　(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　　(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　　(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　　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　　&gt;四、今后努力方向和主要整改措施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　　(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　　(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　　总之，校党支部通过这次党的群众路线教育实践活动，做到思想上提高、作风上改进、工作上推动、生活上廉洁，真正成为党在基层的战斗堡垒。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2025-05-02T15:52:37+08:00</dcterms:created>
  <dcterms:modified xsi:type="dcterms:W3CDTF">2025-05-02T15:52:37+08:00</dcterms:modified>
</cp:coreProperties>
</file>

<file path=docProps/custom.xml><?xml version="1.0" encoding="utf-8"?>
<Properties xmlns="http://schemas.openxmlformats.org/officeDocument/2006/custom-properties" xmlns:vt="http://schemas.openxmlformats.org/officeDocument/2006/docPropsVTypes"/>
</file>