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关于在作风整顿动员会上的讲话【三篇】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在起草领导讲话时，要考虑以下几点：一是要考虑领导干部的发言方式和领导方式。身份不同，演讲的风格和分量也会不同。 以下是为大家整理的关于在作风整顿动员会上的讲话的文章3篇 ,欢迎品鉴！在作风整顿动员会上的讲话篇1　　这次会议，主要任务是以习近...</w:t>
      </w:r>
    </w:p>
    <w:p>
      <w:pPr>
        <w:ind w:left="0" w:right="0" w:firstLine="560"/>
        <w:spacing w:before="450" w:after="450" w:line="312" w:lineRule="auto"/>
      </w:pPr>
      <w:r>
        <w:rPr>
          <w:rFonts w:ascii="宋体" w:hAnsi="宋体" w:eastAsia="宋体" w:cs="宋体"/>
          <w:color w:val="000"/>
          <w:sz w:val="28"/>
          <w:szCs w:val="28"/>
        </w:rPr>
        <w:t xml:space="preserve">在起草领导讲话时，要考虑以下几点：一是要考虑领导干部的发言方式和领导方式。身份不同，演讲的风格和分量也会不同。 以下是为大家整理的关于在作风整顿动员会上的讲话的文章3篇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在作风整顿动员会上的讲话篇1</w:t>
      </w:r>
    </w:p>
    <w:p>
      <w:pPr>
        <w:ind w:left="0" w:right="0" w:firstLine="560"/>
        <w:spacing w:before="450" w:after="450" w:line="312" w:lineRule="auto"/>
      </w:pPr>
      <w:r>
        <w:rPr>
          <w:rFonts w:ascii="宋体" w:hAnsi="宋体" w:eastAsia="宋体" w:cs="宋体"/>
          <w:color w:val="000"/>
          <w:sz w:val="28"/>
          <w:szCs w:val="28"/>
        </w:rPr>
        <w:t xml:space="preserve">　　这次会议，主要任务是以习近平新时代中国特色社会主义思想为指导，深入学习贯彻习近平总书记关于力戒形式主义官僚主义的重要论述，动员全市各级各部门集中开展以“三遍访三评议三提升”为主要内容的干部作风整顿工作，为推动聊城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去年以来，我市先后开展解放思想大讨论和“不忘初心、牢记使命”主题教育，大力弘扬“勤勉敬业、敢于担当、马上就办、持之以恒”的工作作风，多措并举整治作风问题，推动全市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　　第一，这是贯彻中央部署、践行“两个维护”的实际行动。党的十八大以来，党中央始终把作风建设摆在突出位置，习近平总书记多次发表重要讲话，作出重要批示指示，亲自推动全党上下驰而不息抓整顿、抓净化，促进党风政风不断好转。今年3月，习近平总书记再次强调：“要聚焦形式主义官僚主义问题开展全面检视、靶向治疗，切实为基层减负，让干部有更多时间和精力抓落实。”4月，中央办公厅印发《关于持续解决困扰基层的形式主义问题为决胜全面建成小康社会提供坚强作风保证的通知》，提出了8个方面的具体要求。5月，省委办公厅印发了《关于持续解决困扰基层形式主义问题的若干措施》和《关于开展形式主义官僚主义突出问题专项整治工作的方案》，列出对照查摆的8个方面33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　　第二，这是坚持刀刃向内、解决突出问题的迫切需要。冰冻三尺非一日之寒，破冰之功非一春之暖，作风建设永远没有休止符。近年来我市干部队伍作风尽管有了明显改善，但仍存在不少突出问题，比如今年发生的几起负面舆情，省市电视问政曝光的一系列问题，日常工作中出现的各种令人气愤的低级错误，追根溯源，都与干部作风不严不实有着直接联系。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我们要深刻反思，为什么总是有些问题自己平时视而不见，记者一采访、群众一上访就暴露无遗？难道只有当上级通报、考核评比、媒体曝光、群众上访，甚至发生重大舆情或群体性事件后才去面对、去解决？正是一些地方和部门在作风建设上搞形式、走过场，一些干部不能端正态度、摆正身子，导致作风问题除之不尽、不断复发，导致地方形象受损、影响了发展大局。特别是在当前，城市之间的竞争越发激烈，哪里的营商环境好，人才就往哪里走、资金就往哪里流，我们的口碑和形象一旦遭到破坏，付出的代价远远不是处理几个责任人就能弥补的。对于这些问题，如果我们不能主动作为、全面起底，恐怕类似事件还会反复出现，给我们的高质量发展之路徒增许多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　　第三，这是坚守初心使命、强化宗旨意识的内在要求。我们党的根本宗旨是全心全意为人民服务，坚持和践行党的根本宗旨，是党员干部最基本的政治品德。市委今年组建群众工作领导小组，提出“把群众的事当成天大的事”，既是对全市党员干部的要求，也是对广大人民群众的承诺。新的12345市民热线组建以来，接听电话的数量同比增加了40%，办理结果的群众满意率超过了97%，这充分说明我们干部队伍的作风在持续好转，群众对党委政府更加信赖、更加拥护、更加支持。但市民热线收集到的毕竟不能涵盖全部问题，97%也不是100%。正如省委书记刘家义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　　二、坚持问题导向，深刻反躬自省</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去年全市在“不忘初心、牢记使命”主题教育中，着重围绕“初心十问”找差距、改问题，取得了阶段性成效；今年全市各级干部要进一步对照习近平总书记关于力戒形式主义官僚主义的重要论述，对照中央和省委、市委文件中列出的作风问题突出表现，对照身边的作风问题典型案例，深入查找和清除“作风十弊”。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　　一是浑浑噩噩、混天度日。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　　二是浮皮潦草、粗枝大叶。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　　三是不敢担当、不想作为。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　　四是故步自封、因循守旧。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市有的地方和部门却以市里未出台配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　　五是效率低下、拖拖拉拉。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　　六是标准不高、小成即满。有些同志承担的工作即使在全省、全市排名靠后依然无动于衷，仅仅满足于不掉进全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　　七是高高在上、不接地气。抓工作浮在面上、沉不下去，乐于坐在办公室听汇报、看材料，做层层转批再层层上报的“二传手”，自己却脚不沾地、鞋不沾泥。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　　八是弄虚作假、粉饰太平。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　　九是境界不高、自私自利。整日里自我设计、斤斤计较，对待自己的事情宁可飞蛾扑火，对待群众的事情却高高挂起，不仅做不到把群众的事当成天大的事，甚至根本不当个事儿。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　　十是脱离实际、闭门造车。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　　在自查自纠中，要注意把握三点要求：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w:t>
      </w:r>
    </w:p>
    <w:p>
      <w:pPr>
        <w:ind w:left="0" w:right="0" w:firstLine="560"/>
        <w:spacing w:before="450" w:after="450" w:line="312" w:lineRule="auto"/>
      </w:pPr>
      <w:r>
        <w:rPr>
          <w:rFonts w:ascii="宋体" w:hAnsi="宋体" w:eastAsia="宋体" w:cs="宋体"/>
          <w:color w:val="000"/>
          <w:sz w:val="28"/>
          <w:szCs w:val="28"/>
        </w:rPr>
        <w:t xml:space="preserve">　　比如对电视问政曝光的问题，决不是在问政现场亮个相、出个丑就完事了，各有关地方和部门务必高度重视，痛定思痛，以刮骨疗毒的决心抓好整改，决不允许以长期整改为由应付了事。市纪委监委、市委组织部要持续跟踪、紧盯不放，督促问题整改到位。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　　自查自纠要贯穿干部作风整顿的全过程，每名干部都应当形成问题清单，在此基础上每个单位要形成问题清单，上报领导小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　　三、俯身倾听民意，虚心问政于民</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　　在范围上，要实现全员发动、全面覆盖。解放思想大讨论和12345市民热线是被动服务群众，群众提出意见建议，我们认真研究解决。通过“三遍访”听取意见，是对解放思想大讨论的延续和深化，是走出机关、走上门去，让群众“吐槽”“找茬”，变“被动听意见”为“主动找问题”。这项工作由市委组织部牵头，从各级各部门选派部分干部，同时整合现有下派工作队和基层网格力量，组成“民情书记”服务队，集中开展遍访活动，这次会后将专门作出部署。既然是遍访，就要实现全覆盖，比如遍访企业，不管是规模以上企业还是小微企业，不管是工业企业还是其他企业，都要走访到，主动听取意见，帮助解决实际困难。遍访村居社区、遍访群众也是同样的要求，不管是城市还是农村，必须实现全覆盖。全市各级包括乡镇（街道）和村（社区）的干部都要积极参与，主动上门，嘘寒问暖，鼓励群众提出意见建议，帮助群众解决实际困难。凡是属于党委政府职责之内的，凡是合理合法合情的，我们都要虚心倾听、用心解决。哪怕一时难以满足群众诉求，只要我们和群众坐在一条板凳上，真心实意地对待群众，就能贴近群众的心窝，赢得群众的理解和认可。平时12345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　　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12345市民热线平台统一转办，整改情况在一定时限内向群众反馈。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　　四、坚持结果导向，强化过程管理</w:t>
      </w:r>
    </w:p>
    <w:p>
      <w:pPr>
        <w:ind w:left="0" w:right="0" w:firstLine="560"/>
        <w:spacing w:before="450" w:after="450" w:line="312" w:lineRule="auto"/>
      </w:pPr>
      <w:r>
        <w:rPr>
          <w:rFonts w:ascii="宋体" w:hAnsi="宋体" w:eastAsia="宋体" w:cs="宋体"/>
          <w:color w:val="000"/>
          <w:sz w:val="28"/>
          <w:szCs w:val="28"/>
        </w:rPr>
        <w:t xml:space="preserve">　　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　　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　　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对这三种评议方式赋予一定权重，综合测算等次或排名，评议结果向全市通报。对于县直部门单位，由各县市区参照市里做法开展评议，评议情况向市委报告，在本地通报。市对县市区、县对乡镇（街道）的作风整顿情况进行综合评议，可结合年度考核进行。</w:t>
      </w:r>
    </w:p>
    <w:p>
      <w:pPr>
        <w:ind w:left="0" w:right="0" w:firstLine="560"/>
        <w:spacing w:before="450" w:after="450" w:line="312" w:lineRule="auto"/>
      </w:pPr>
      <w:r>
        <w:rPr>
          <w:rFonts w:ascii="宋体" w:hAnsi="宋体" w:eastAsia="宋体" w:cs="宋体"/>
          <w:color w:val="000"/>
          <w:sz w:val="28"/>
          <w:szCs w:val="28"/>
        </w:rPr>
        <w:t xml:space="preserve">　　三要形成长效机制。作风整顿过程中，有些问题的解决不会一蹴而就。但只要我们有“改”的决心、“转”的态度，持之以恒地抓下去，干部作风一定会有大的改观，群众对我们的工作也会给予越来越多的认可。到年底时，各级各部门党委（党组）要结合问题查摆整改情况，在年度民主生活会上列出专题进行剖析查摆，巩固和深化作风整顿成果。各级领导小组办公室要总结梳理工作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　　五、加强组织领导，搞好工作统筹</w:t>
      </w:r>
    </w:p>
    <w:p>
      <w:pPr>
        <w:ind w:left="0" w:right="0" w:firstLine="560"/>
        <w:spacing w:before="450" w:after="450" w:line="312" w:lineRule="auto"/>
      </w:pPr>
      <w:r>
        <w:rPr>
          <w:rFonts w:ascii="宋体" w:hAnsi="宋体" w:eastAsia="宋体" w:cs="宋体"/>
          <w:color w:val="000"/>
          <w:sz w:val="28"/>
          <w:szCs w:val="28"/>
        </w:rPr>
        <w:t xml:space="preserve">　　这次作风整顿从现在开始到12月底结束，大约4个半月的时间。全市各级党组织要切实扛牢责任、加强领导，推动作风整顿工作有序开展。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　　一要层层压实责任。市委决定，成立全市干部作风整顿领导小组，由我任组长。各市直部门、各县市区也要成立相应机构，“一把手”负总责，推动责任层层压实。各级领导干部要当好“关键少数”，发挥好示范带动作用。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　　二要凝聚工作合力。全市干部作风整顿工作由市委办公室负责统筹协调，市纪委监委机关、市委组织部、市委宣传部等相关单位分工负责、协同推进。市委办公室要加强统筹，及时调度全市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　　三要加强督促指导。全市干部作风整顿领导小组要设立督导组，经常深入一线开展督导，了解作风整顿情况，及时发现和指出问题。要用好评价结果，将督导情况、评议结果向全市公布，并充分运用到年度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　　同志们，作风建设是一项常抓常新的系统工程、永不竣工的民心工程。全市各级党组织、广大党员干部要拿出刀刃向内的勇气、抓铁有痕的决心、久久为功的韧劲，把作风建设不断引向深入，努力打造勠力同心的干群关系、近悦远来的营商环境、风清气正的政治生态，为聊城在全省争创一流、走在前列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在作风整顿动员会上的讲话篇2</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在我们党即将迎来百年华诞、全党深入开展党史学习教育的重要时刻，开展政法队伍教育整顿正当其时、意义重大。</w:t>
      </w:r>
    </w:p>
    <w:p>
      <w:pPr>
        <w:ind w:left="0" w:right="0" w:firstLine="560"/>
        <w:spacing w:before="450" w:after="450" w:line="312" w:lineRule="auto"/>
      </w:pPr>
      <w:r>
        <w:rPr>
          <w:rFonts w:ascii="宋体" w:hAnsi="宋体" w:eastAsia="宋体" w:cs="宋体"/>
          <w:color w:val="000"/>
          <w:sz w:val="28"/>
          <w:szCs w:val="28"/>
        </w:rPr>
        <w:t xml:space="preserve">　　近年来，全市各级党委政府和政法战线认真落实中央、省委要求，以创树全省政法工作先进标杆为目标，深入推进政法队伍革命化正规化专业化职业化建设，有力锻造了政法铁军。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&gt;　　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　　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w:t>
      </w:r>
    </w:p>
    <w:p>
      <w:pPr>
        <w:ind w:left="0" w:right="0" w:firstLine="560"/>
        <w:spacing w:before="450" w:after="450" w:line="312" w:lineRule="auto"/>
      </w:pPr>
      <w:r>
        <w:rPr>
          <w:rFonts w:ascii="宋体" w:hAnsi="宋体" w:eastAsia="宋体" w:cs="宋体"/>
          <w:color w:val="000"/>
          <w:sz w:val="28"/>
          <w:szCs w:val="28"/>
        </w:rPr>
        <w:t xml:space="preserve">　　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w:t>
      </w:r>
    </w:p>
    <w:p>
      <w:pPr>
        <w:ind w:left="0" w:right="0" w:firstLine="560"/>
        <w:spacing w:before="450" w:after="450" w:line="312" w:lineRule="auto"/>
      </w:pPr>
      <w:r>
        <w:rPr>
          <w:rFonts w:ascii="宋体" w:hAnsi="宋体" w:eastAsia="宋体" w:cs="宋体"/>
          <w:color w:val="000"/>
          <w:sz w:val="28"/>
          <w:szCs w:val="28"/>
        </w:rPr>
        <w:t xml:space="preserve">　　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w:t>
      </w:r>
    </w:p>
    <w:p>
      <w:pPr>
        <w:ind w:left="0" w:right="0" w:firstLine="560"/>
        <w:spacing w:before="450" w:after="450" w:line="312" w:lineRule="auto"/>
      </w:pPr>
      <w:r>
        <w:rPr>
          <w:rFonts w:ascii="宋体" w:hAnsi="宋体" w:eastAsia="宋体" w:cs="宋体"/>
          <w:color w:val="000"/>
          <w:sz w:val="28"/>
          <w:szCs w:val="28"/>
        </w:rPr>
        <w:t xml:space="preserve">　　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&gt;　　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　　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w:t>
      </w:r>
    </w:p>
    <w:p>
      <w:pPr>
        <w:ind w:left="0" w:right="0" w:firstLine="560"/>
        <w:spacing w:before="450" w:after="450" w:line="312" w:lineRule="auto"/>
      </w:pPr>
      <w:r>
        <w:rPr>
          <w:rFonts w:ascii="宋体" w:hAnsi="宋体" w:eastAsia="宋体" w:cs="宋体"/>
          <w:color w:val="000"/>
          <w:sz w:val="28"/>
          <w:szCs w:val="28"/>
        </w:rPr>
        <w:t xml:space="preserve">　　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w:t>
      </w:r>
    </w:p>
    <w:p>
      <w:pPr>
        <w:ind w:left="0" w:right="0" w:firstLine="560"/>
        <w:spacing w:before="450" w:after="450" w:line="312" w:lineRule="auto"/>
      </w:pPr>
      <w:r>
        <w:rPr>
          <w:rFonts w:ascii="宋体" w:hAnsi="宋体" w:eastAsia="宋体" w:cs="宋体"/>
          <w:color w:val="000"/>
          <w:sz w:val="28"/>
          <w:szCs w:val="28"/>
        </w:rPr>
        <w:t xml:space="preserve">　　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&gt;　　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　　要强化责任落实，各级党委承担主体责任，党委书记落实“第一责任人”责任，各级党委政法委和政法单位党组（党委）承担直接责任，纪委监委强化政治监督，组织、宣传等部门发挥职能作用。</w:t>
      </w:r>
    </w:p>
    <w:p>
      <w:pPr>
        <w:ind w:left="0" w:right="0" w:firstLine="560"/>
        <w:spacing w:before="450" w:after="450" w:line="312" w:lineRule="auto"/>
      </w:pPr>
      <w:r>
        <w:rPr>
          <w:rFonts w:ascii="宋体" w:hAnsi="宋体" w:eastAsia="宋体" w:cs="宋体"/>
          <w:color w:val="000"/>
          <w:sz w:val="28"/>
          <w:szCs w:val="28"/>
        </w:rPr>
        <w:t xml:space="preserve">　　要把握政策策略，抓住“关键少数”，坚持宽严相济，实行开门整顿，抓好舆论引导。</w:t>
      </w:r>
    </w:p>
    <w:p>
      <w:pPr>
        <w:ind w:left="0" w:right="0" w:firstLine="560"/>
        <w:spacing w:before="450" w:after="450" w:line="312" w:lineRule="auto"/>
      </w:pPr>
      <w:r>
        <w:rPr>
          <w:rFonts w:ascii="宋体" w:hAnsi="宋体" w:eastAsia="宋体" w:cs="宋体"/>
          <w:color w:val="000"/>
          <w:sz w:val="28"/>
          <w:szCs w:val="28"/>
        </w:rPr>
        <w:t xml:space="preserve">　　要坚持较真碰硬，把严的标准贯穿自查自纠、组织查处、问题整改始终，以较真促认真、以碰硬求过硬。</w:t>
      </w:r>
    </w:p>
    <w:p>
      <w:pPr>
        <w:ind w:left="0" w:right="0" w:firstLine="560"/>
        <w:spacing w:before="450" w:after="450" w:line="312" w:lineRule="auto"/>
      </w:pPr>
      <w:r>
        <w:rPr>
          <w:rFonts w:ascii="宋体" w:hAnsi="宋体" w:eastAsia="宋体" w:cs="宋体"/>
          <w:color w:val="000"/>
          <w:sz w:val="28"/>
          <w:szCs w:val="28"/>
        </w:rPr>
        <w:t xml:space="preserve">　　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在作风整顿动员会上的讲话篇3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&gt;　　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&gt;　　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&gt;　　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&gt;　　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2025-05-03T07:13:47+08:00</dcterms:created>
  <dcterms:modified xsi:type="dcterms:W3CDTF">2025-05-03T07:13:47+08:00</dcterms:modified>
</cp:coreProperties>
</file>

<file path=docProps/custom.xml><?xml version="1.0" encoding="utf-8"?>
<Properties xmlns="http://schemas.openxmlformats.org/officeDocument/2006/custom-properties" xmlns:vt="http://schemas.openxmlformats.org/officeDocument/2006/docPropsVTypes"/>
</file>