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国有企业意识形态建设交流发言材料范文六篇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 以下是为大家整理的关于国有企业意识形态建设交流发言材料的文章6篇 ,欢迎品鉴！国有企业意识形态建设交流发言材料1　　同志们，这次...</w:t>
      </w:r>
    </w:p>
    <w:p>
      <w:pPr>
        <w:ind w:left="0" w:right="0" w:firstLine="560"/>
        <w:spacing w:before="450" w:after="450" w:line="312" w:lineRule="auto"/>
      </w:pPr>
      <w:r>
        <w:rPr>
          <w:rFonts w:ascii="宋体" w:hAnsi="宋体" w:eastAsia="宋体" w:cs="宋体"/>
          <w:color w:val="000"/>
          <w:sz w:val="28"/>
          <w:szCs w:val="28"/>
        </w:rPr>
        <w:t xml:space="preserve">　　国有企业是指国务院和地方人民政府分别代表国家履行出资人职责的国有独资企业、国有独资公司和国有资本控股公司。 以下是为大家整理的关于国有企业意识形态建设交流发言材料的文章6篇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国有企业意识形态建设交流发言材料1</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国有企业意识形态建设交流发言材料2</w:t>
      </w:r>
    </w:p>
    <w:p>
      <w:pPr>
        <w:ind w:left="0" w:right="0" w:firstLine="560"/>
        <w:spacing w:before="450" w:after="450" w:line="312" w:lineRule="auto"/>
      </w:pPr>
      <w:r>
        <w:rPr>
          <w:rFonts w:ascii="宋体" w:hAnsi="宋体" w:eastAsia="宋体" w:cs="宋体"/>
          <w:color w:val="000"/>
          <w:sz w:val="28"/>
          <w:szCs w:val="28"/>
        </w:rPr>
        <w:t xml:space="preserve">　　&gt;一、上半年工作的完成情况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_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　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_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　三、下半年工作的思路举措</w:t>
      </w:r>
    </w:p>
    <w:p>
      <w:pPr>
        <w:ind w:left="0" w:right="0" w:firstLine="560"/>
        <w:spacing w:before="450" w:after="450" w:line="312" w:lineRule="auto"/>
      </w:pPr>
      <w:r>
        <w:rPr>
          <w:rFonts w:ascii="宋体" w:hAnsi="宋体" w:eastAsia="宋体" w:cs="宋体"/>
          <w:color w:val="000"/>
          <w:sz w:val="28"/>
          <w:szCs w:val="28"/>
        </w:rPr>
        <w:t xml:space="preserve">　　20_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理论教育。按照党委中心组、党员干部月度学习计划，利用内刊、网站、微信公众号等载体，以“三会一课”为主要形式，深入抓好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国有企业意识形态建设交流发言材料3</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_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_年党建工作会议，制定《20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写进《年度党建目标责任书》，作为支部书记抓党建述职评议考核的重要内容，对部门范围内意识形态方面出现严重错误导向，造成不良影响的部门主要负责人，对其进行相应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今年组织理论中心组学习6次，组织专题研讨3次，深入学习贯彻xxx精神。党委委员积极参加厅党组组织的学习贯彻xxx专题培训班，撰写心得体会，推进xx精神落实落地。为各党支部和各部门配发xxx等学习资料，各党支部通过“三会一课”等形式，组织党员学原文、悟原理，深刻理解、准确把握xxx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二是加强舆论宣传管理。报送信息19篇，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三是加强企业文化建设。开展女职工权益保护法律法规知识竞赛活动和健康讲座活动，开展读书分享活动和主题征文活动。积极参加系统职工文体活动，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四是加强宣传阵地建设。加强线上党建QQ群和微信群管理，为广大支委成员和党务工作者学习交流提供平台，每周定期推送学习资料、微视频等内容，在党员干部中大力倡导和践行社会主义核心价值观。开展送党课下基层，邀请省委党校教授为公司党员干部共计200余人作专题党课辅导，深入学习，进一步深化党员干部的组织纪律观念。推进“职工书屋”建设，为建设学习型企业、培育学习型职工队伍提供硬件基础保障，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五是加强先进示范引领。继续深化先进示范岗创建活动，创建示范岗24个。利用公司网站平台大力宣传“示范岗”先进事迹，教育引导广大党员和干部职工以“示范岗”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六是努力构筑清风正气。按照厅党组统一安排部署，开展作风建设专项整治、专题学习和警示教育、纪律教育学习宣传月活动、干部作风问题排查整改工作，通过集中学习、讲党课、专题研讨、答题测试、撰写心得体会等方式，教育引导党员干部讲纪律、守规矩，推动干部作风建设取得新成效，助力经营工作取得新业绩。开展“不忘初心，牢记使命”主题党日活动，组织全体在职党员参观革命旧址，接受革命传统教育，开展“讲规矩、守纪律”主题廉政教育活动，组织全体在职党员参观xx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&gt;　　三、下一步工作思路及措施</w:t>
      </w:r>
    </w:p>
    <w:p>
      <w:pPr>
        <w:ind w:left="0" w:right="0" w:firstLine="560"/>
        <w:spacing w:before="450" w:after="450" w:line="312" w:lineRule="auto"/>
      </w:pPr>
      <w:r>
        <w:rPr>
          <w:rFonts w:ascii="宋体" w:hAnsi="宋体" w:eastAsia="宋体" w:cs="宋体"/>
          <w:color w:val="000"/>
          <w:sz w:val="28"/>
          <w:szCs w:val="28"/>
        </w:rPr>
        <w:t xml:space="preserve">　　今年以来，公司党委高度重视意识形态建设工作，把其作为党的建设的重要内容，从严从紧、从细从实抓好各项任务完成。4月30日，公司党委召开理论中心组学习会议，传达学习《关于进一步加强意识形态工作的通知》，全体党委委员集中学习宣传思想工作会议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始终坚持党的领导。学习贯彻宣传思想工作会议精神，旗帜鲜明坚持党管宣传、党管意识形态。以党的政治建设为统领，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三是切实加强政治建设。依托党委中心组理论学习和“三会一课”，持续深入学习贯彻xxx精神，贯彻执行xxx，引导党员干部树牢“四个意识”，更加坚决地维护党中央集中统一领导。推动专题学习和警示教育转入常态化，巩固提升专题学习和警示教育效果，提高党员干部政治站位。</w:t>
      </w:r>
    </w:p>
    <w:p>
      <w:pPr>
        <w:ind w:left="0" w:right="0" w:firstLine="560"/>
        <w:spacing w:before="450" w:after="450" w:line="312" w:lineRule="auto"/>
      </w:pPr>
      <w:r>
        <w:rPr>
          <w:rFonts w:ascii="宋体" w:hAnsi="宋体" w:eastAsia="宋体" w:cs="宋体"/>
          <w:color w:val="000"/>
          <w:sz w:val="28"/>
          <w:szCs w:val="28"/>
        </w:rPr>
        <w:t xml:space="preserve">　　四是努力建强企业文化。讲述企业好故事，传播企业正能量，展现企业好形象，利用网站、公众号等平台大力宣传学习贯彻xxx精神情况，积极做好公司对外形象宣传，开展职工喜闻乐见、参与度高的文化活动，当好企业发展的宣传者、保障者、支持者。</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国有企业意识形态建设交流发言材料4</w:t>
      </w:r>
    </w:p>
    <w:p>
      <w:pPr>
        <w:ind w:left="0" w:right="0" w:firstLine="560"/>
        <w:spacing w:before="450" w:after="450" w:line="312" w:lineRule="auto"/>
      </w:pPr>
      <w:r>
        <w:rPr>
          <w:rFonts w:ascii="宋体" w:hAnsi="宋体" w:eastAsia="宋体" w:cs="宋体"/>
          <w:color w:val="000"/>
          <w:sz w:val="28"/>
          <w:szCs w:val="28"/>
        </w:rPr>
        <w:t xml:space="preserve">尊敬的xxx的同志们：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国有企业意识形态建设交流发言材料5</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国有企业意识形态建设交流发言材料6</w:t>
      </w:r>
    </w:p>
    <w:p>
      <w:pPr>
        <w:ind w:left="0" w:right="0" w:firstLine="560"/>
        <w:spacing w:before="450" w:after="450" w:line="312" w:lineRule="auto"/>
      </w:pPr>
      <w:r>
        <w:rPr>
          <w:rFonts w:ascii="宋体" w:hAnsi="宋体" w:eastAsia="宋体" w:cs="宋体"/>
          <w:color w:val="000"/>
          <w:sz w:val="28"/>
          <w:szCs w:val="28"/>
        </w:rPr>
        <w:t xml:space="preserve">　　习近平总书记指出，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w:t>
      </w:r>
    </w:p>
    <w:p>
      <w:pPr>
        <w:ind w:left="0" w:right="0" w:firstLine="560"/>
        <w:spacing w:before="450" w:after="450" w:line="312" w:lineRule="auto"/>
      </w:pPr>
      <w:r>
        <w:rPr>
          <w:rFonts w:ascii="宋体" w:hAnsi="宋体" w:eastAsia="宋体" w:cs="宋体"/>
          <w:color w:val="000"/>
          <w:sz w:val="28"/>
          <w:szCs w:val="28"/>
        </w:rPr>
        <w:t xml:space="preserve">　　领导干部特别是高级干部要把系统掌握马克思主义基本理论作为看家本领，老老实实、原原本本学习马克思列宁主义、毛泽东思想特别是邓小平理论、“三个代表”重要思想、科学发展观。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习近平强调，党性和人民性从来都是一致的、统一的。坚持党性，核心就是坚持正确政治方向，站稳政治立场，坚定宣传党的理论和路线方针政策，坚定宣传中央重大工作部署，坚定宣传中央关于形势的重大分析判断，坚决同党中央保持高度一致，坚决维护中央权威。所有宣传思想部门和单位，所有宣传思想战线上的党员、干部都要旗帜鲜明坚持党性原则。坚持人民性，就是要把实现好、维护好、发展好最广大人民根本利益作为出发点和落脚点，坚持以民为本、以人为本。要树立以人民为中心的工作导向，把服务群众同教育引导群众结合起来，把满足需求同提高素养结合起来，多宣传报道人民群众的伟大奋斗和火热生活，多宣传报道人民群众中涌现出来的先进典型和感人事迹，丰富人民精神世界，增强人民精神力量，满足人民精神需求。</w:t>
      </w:r>
    </w:p>
    <w:p>
      <w:pPr>
        <w:ind w:left="0" w:right="0" w:firstLine="560"/>
        <w:spacing w:before="450" w:after="450" w:line="312" w:lineRule="auto"/>
      </w:pPr>
      <w:r>
        <w:rPr>
          <w:rFonts w:ascii="宋体" w:hAnsi="宋体" w:eastAsia="宋体" w:cs="宋体"/>
          <w:color w:val="000"/>
          <w:sz w:val="28"/>
          <w:szCs w:val="28"/>
        </w:rPr>
        <w:t xml:space="preserve">　　前自治区党委书记王乐泉曾说过：各级各类学校是教书育人、传播思想理论知识的重要阵地，也是敌对势力与我们争夺青少年的斗争场所。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2025-06-22T02:10:27+08:00</dcterms:created>
  <dcterms:modified xsi:type="dcterms:W3CDTF">2025-06-22T02:10:27+08:00</dcterms:modified>
</cp:coreProperties>
</file>

<file path=docProps/custom.xml><?xml version="1.0" encoding="utf-8"?>
<Properties xmlns="http://schemas.openxmlformats.org/officeDocument/2006/custom-properties" xmlns:vt="http://schemas.openxmlformats.org/officeDocument/2006/docPropsVTypes"/>
</file>