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党委书记在202_度全面从严治党工作会议上的讲话3篇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以下是为大家整理的关于党委书记在20_度全面从严治党工作会议上的讲话的文章3篇 ,欢迎品鉴！【...</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以下是为大家整理的关于党委书记在20_度全面从严治党工作会议上的讲话的文章3篇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【篇一】党委书记在20_度全面从严治党工作会议上的讲话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元旦过后，省委常委、纪委书记、监委会主任×到我市，围绕全面从严治党工作，开展座谈调研，并提出了×点工作要求。时代决定使命，使命呼唤担当。刚才，×同志进行了传达学习。抓好我市全面从严治党工作，必须坚持以习近平新时代中国特色社会主义思想为指导，牢固树立党建主责主业意识，旗帜鲜明坚持和加强党的全面领导，坚定不移推进全面从严治党向纵深发展。具体来讲，就是要做好“4个三”：</w:t>
      </w:r>
    </w:p>
    <w:p>
      <w:pPr>
        <w:ind w:left="0" w:right="0" w:firstLine="560"/>
        <w:spacing w:before="450" w:after="450" w:line="312" w:lineRule="auto"/>
      </w:pPr>
      <w:r>
        <w:rPr>
          <w:rFonts w:ascii="宋体" w:hAnsi="宋体" w:eastAsia="宋体" w:cs="宋体"/>
          <w:color w:val="000"/>
          <w:sz w:val="28"/>
          <w:szCs w:val="28"/>
        </w:rPr>
        <w:t xml:space="preserve">　　一要聚焦“三同”，始终坚持正确的政治方向。始终把党的政治建设摆在首位，坚持做全面从严治党的领导者、推动者、执行者和先行者。要聚焦思想同心，牢固树立“四个意识”、坚定“四个自信”，坚决维护习近平总书记党中央的核心、全党的核心地位，坚决维护党中央权威和集中统一领导，确保执行中央、省委、市委决策部署不走样、不变调。要聚焦行动同步，认真贯彻《中国共产党地方委员会工作条例》，充分发挥县委总揽全局、协调各方的领导核心作用，健全沟通协调机制，实现各方既独立负责、各司其职，又步调一致、运转有效地开展工作，确保全县上下行动统一、步调一致。要聚焦目标同向，坚持发展第一要务，紧扣“争当新标杆、打造新高地、建设新曲沃”发展定位和全面建成小康社会目标，切实把全县人民的智慧和力量凝聚到中心工作上来，形成强大工作合力，不断推动曲沃高质量发展。</w:t>
      </w:r>
    </w:p>
    <w:p>
      <w:pPr>
        <w:ind w:left="0" w:right="0" w:firstLine="560"/>
        <w:spacing w:before="450" w:after="450" w:line="312" w:lineRule="auto"/>
      </w:pPr>
      <w:r>
        <w:rPr>
          <w:rFonts w:ascii="宋体" w:hAnsi="宋体" w:eastAsia="宋体" w:cs="宋体"/>
          <w:color w:val="000"/>
          <w:sz w:val="28"/>
          <w:szCs w:val="28"/>
        </w:rPr>
        <w:t xml:space="preserve">　　二要大兴“三风”，营造真抓实干的浓厚氛围。始终牢记“作风建设永远在路上”，以常抓的韧劲、抓长的耐心，把作风建设引向深入。要大兴学习调研之风。探索建立开展教育培训和强化实践锻炼相结合的工作机制，组织开展“干部大讲堂”“选派干部外出挂职”“干部入企进村服务”活动，建立选派第一书记长效机制，大力推动干部在学中干、在干中学、在学中思。要大兴真抓实干之风。全面推行“一线工作法”，建立党政班子管业务、管队伍、管廉政、管信访、管安全、管环保“六位一体”联动机制。认真贯彻落实新时期好干部标准，强化实干实绩和基层导向，把解决难题有方法、能啃“硬骨头”、善打大仗硬仗的干部推到前台、推上重要岗位，推动形成真抓实干的新状态、新形象、新风貌。要大兴担当作为之风。认真落实中央、省委、市委激励干部担当作为的意见精神，严格按照“三个区分开来”的原则，健全完善容错纠错机制。深入开展“对标一流、争当新标杆”工作，推动全县形成抢抓机遇勇担当、拉高标杆争一流的浓厚氛围。大力开展“时代楷模、曲沃榜样”评选活动，选树一批长期扎根基层、默默无闻、无私奉献的先进典型，引领带动部门乡镇互为担当，全县上下共同担当，推动曲沃各项工作展现新气象、取得新成效。</w:t>
      </w:r>
    </w:p>
    <w:p>
      <w:pPr>
        <w:ind w:left="0" w:right="0" w:firstLine="560"/>
        <w:spacing w:before="450" w:after="450" w:line="312" w:lineRule="auto"/>
      </w:pPr>
      <w:r>
        <w:rPr>
          <w:rFonts w:ascii="宋体" w:hAnsi="宋体" w:eastAsia="宋体" w:cs="宋体"/>
          <w:color w:val="000"/>
          <w:sz w:val="28"/>
          <w:szCs w:val="28"/>
        </w:rPr>
        <w:t xml:space="preserve">　　三要加强“三基”，筑牢坚强有力的战斗堡垒。基层是党的执政之基、力量之源。只有基层党组织坚强有力，党员发挥应有作用，党的根基才能牢固，党才能有战斗力。要强化基层组织，严格执行《中国共产党支部工作条例（试行）》，以制度建设、党建项目、载体活动为抓手，不断强化经费、阵地、力量保障，常态化开展软弱涣散基层党组织整顿，统筹推进农村、社区、机关事业单位、“两新”组织、学校等领域的基层党组织建设，推动基层党建全面进步、全面过硬。要夯实基础工作，牢固树立一切工作到支部的导向，大力开展“示范党组织、星级党支部”创建活动，实施流动红旗制度，定期开展工作评比，为示范带动能力强、服务群众好的基层党支部授予流动红旗，进一步激发基层党组织争先创优的积极性，切实把基层党组织建成宣传党的主张、贯彻党的决定、领导基层治理、团结动员群众、推动改革发展的坚强战斗堡垒。要提升基本能力，围绕建设高素质专业化干部队伍，以“改革创新、奋发有为”大讨论为抓手，对照省委“六个破除”“六个着力”“六个坚持”要求，尽快解决干部队伍中存在的突出问题，推动改革再深入、创新再发力、开放再提质、思想再解放、工作再抓实、作风再加强。</w:t>
      </w:r>
    </w:p>
    <w:p>
      <w:pPr>
        <w:ind w:left="0" w:right="0" w:firstLine="560"/>
        <w:spacing w:before="450" w:after="450" w:line="312" w:lineRule="auto"/>
      </w:pPr>
      <w:r>
        <w:rPr>
          <w:rFonts w:ascii="宋体" w:hAnsi="宋体" w:eastAsia="宋体" w:cs="宋体"/>
          <w:color w:val="000"/>
          <w:sz w:val="28"/>
          <w:szCs w:val="28"/>
        </w:rPr>
        <w:t xml:space="preserve">　　四要坚持“三严”，构建风清气正的政治生态。党风廉政建设和反腐败斗争既是攻坚战也是持久战，一刻都不能放松，必须将“严”字长期坚持下去。要严肃党内政治生活。严格执行民主集中制，严格规范党委、党组议事规则和决策程序，严格落实“三会一课”、民主生活会、领导干部双重组织生活、民主评议党员等制度，切实增强党内政治生活的政治性、时代性、原则性和战斗性。要严肃执纪问责。综合运用监督执纪“四种形态”，创新纪检监察体制机制，深化监察体制和派驻机构改革，推进纪律监督、监察监督、派驻监督、巡察监督协调衔接，努力在日常监督、长期监督上探索创新、实现突破，让失责必问、问责必严成为常态。要严肃查处腐败问题。认真学习领悟省委将出台的《落实党对反腐败工作全过程领导的实施细则》，充分发挥好县委反腐败领导小组的领导指挥作用，强化领导小组办公室的统筹协调职能，结合扫黑除恶专项斗争和整治群众身边腐败问题等工作，重点查处一批典型案例，追责一批不作为、乱作为干部，使转作风、抓落实、促发展实现制度化、规范化、常态化，全面提升干部队伍的精气神和执行力。</w:t>
      </w:r>
    </w:p>
    <w:p>
      <w:pPr>
        <w:ind w:left="0" w:right="0" w:firstLine="560"/>
        <w:spacing w:before="450" w:after="450" w:line="312" w:lineRule="auto"/>
      </w:pPr>
      <w:r>
        <w:rPr>
          <w:rFonts w:ascii="宋体" w:hAnsi="宋体" w:eastAsia="宋体" w:cs="宋体"/>
          <w:color w:val="000"/>
          <w:sz w:val="28"/>
          <w:szCs w:val="28"/>
        </w:rPr>
        <w:t xml:space="preserve">　　同志们，全面从严治党是一场持久战，需要常抓不懈、久久为功。让我们紧密团结在以习近平同志为核心的党中央周围，在市委市政府的坚强领导下，不负韶华、不辱使命，扎实做好全面从严治党工作，为×转型图强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【篇二】党委书记在20_度全面从严治党工作会议上的讲话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在集团20_年度全面从严治党工作会议，主要任务是：以习近平新时代中国特色社会主义思想为指导，深入学习党的十九大和十九届二中、三中、四中、五中、六中全会精神，贯彻落实XX集团20_年度党建工作会、20_年度党风廉政建设暨反腐败工作会，总结集团20_年党建暨党风廉政建设和反腐败工作，安排部署20_年工作。</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集团党委坚持以习近平新时代中国特色社会主义思想为指导，以政治建设为统领，以坚定理想信念宗旨为根基，以提升组织力为重点，积极探索“大党建”工作体系，构建与集团改革发展相适应的系统化、模块化、标准化党建运行机制，在强党建、促发展方面发挥了重要作用。</w:t>
      </w:r>
    </w:p>
    <w:p>
      <w:pPr>
        <w:ind w:left="0" w:right="0" w:firstLine="560"/>
        <w:spacing w:before="450" w:after="450" w:line="312" w:lineRule="auto"/>
      </w:pPr>
      <w:r>
        <w:rPr>
          <w:rFonts w:ascii="宋体" w:hAnsi="宋体" w:eastAsia="宋体" w:cs="宋体"/>
          <w:color w:val="000"/>
          <w:sz w:val="28"/>
          <w:szCs w:val="28"/>
        </w:rPr>
        <w:t xml:space="preserve">　　一、坚持强根铸魂，旗帜鲜明加强党的政治建设。一是坚持把党的政治建设摆在首位，把学习领会习近平新时代中国特色社会主义思想融入日常、抓在经常，积极组织广大党员干部持续深入读原著、学原文、悟原理，推动学习往深里走、往实里走、往心里走。二是全面贯彻落实国有企业党的建设工作会议精神和30项重点任务，切实把党的领导有机融合于公司治理之中，落实到企业改革发展稳定的各方面各环节，圆满完成了年度各项目标工作，被表彰为“先进单位”。三是组织开展形式作样、有声有色的“三会一课”、研讨交流、主题党日活动，切实提升党内政治生活质量，20_年各党支部共组织党员大会XX次、支部委员会XX次、党小组会XX次、主题党课XX次、主题党日XX次、组织生活会XX次。</w:t>
      </w:r>
    </w:p>
    <w:p>
      <w:pPr>
        <w:ind w:left="0" w:right="0" w:firstLine="560"/>
        <w:spacing w:before="450" w:after="450" w:line="312" w:lineRule="auto"/>
      </w:pPr>
      <w:r>
        <w:rPr>
          <w:rFonts w:ascii="宋体" w:hAnsi="宋体" w:eastAsia="宋体" w:cs="宋体"/>
          <w:color w:val="000"/>
          <w:sz w:val="28"/>
          <w:szCs w:val="28"/>
        </w:rPr>
        <w:t xml:space="preserve">　　二、坚持强基固本，聚力夯实基层党建工作基础。一是坚持党建工作“四个同步”“四个对接”要求，同步优化基层党组织设置，推动党务工作人员配备和党建工作经费“两个1%”的要求实现全面落实。二是纵深推进党支部建设标准化工作，培养选树X个“样板党支部”，整顿提升X个软弱涣散党支部，评选表X个“先进基层党支部”。提升党建信息化工作水平，充分运用“学习强国”等平台，实现党务管理、组织生活、学习阅读上平台。三是把加强制度体系建设作为根本之策，着眼全面从严治党新形势新任务，推动党建制度体系不断健全完善，先后制定了《“三重一大”事项决策管理实施细则》《党委组织工作制度》等X项党建管理制度。</w:t>
      </w:r>
    </w:p>
    <w:p>
      <w:pPr>
        <w:ind w:left="0" w:right="0" w:firstLine="560"/>
        <w:spacing w:before="450" w:after="450" w:line="312" w:lineRule="auto"/>
      </w:pPr>
      <w:r>
        <w:rPr>
          <w:rFonts w:ascii="宋体" w:hAnsi="宋体" w:eastAsia="宋体" w:cs="宋体"/>
          <w:color w:val="000"/>
          <w:sz w:val="28"/>
          <w:szCs w:val="28"/>
        </w:rPr>
        <w:t xml:space="preserve">　　三、坚持事业为上，着力打造高素质干部人才队伍。一是严把选人用人政治关、品行关、能力关、作风关、廉洁关，优化干部队伍结构，修订完善《基层干部管理办法（试行）》，20_年提拔交流干部X人。以工资总额管控为手段、以岗位价值为基础、以经营业绩为导向的薪酬体系，构建差异化、重实绩、重贡献的激励导向机制。二是将人才工作纳入集团总体发展战略，优先实施人才强企战略，通过组织技能竞赛、专题研讨和业务培训等活动，着力创造引才、育才、用才、留才的工作环境。三是注重在项目建设、隐情防控、应急抢险等各项工作中自觉地发挥党员的先锋模范作用，顺利完成了上级党委下达的任务，获得了社会的认可和行业内的高度评价。</w:t>
      </w:r>
    </w:p>
    <w:p>
      <w:pPr>
        <w:ind w:left="0" w:right="0" w:firstLine="560"/>
        <w:spacing w:before="450" w:after="450" w:line="312" w:lineRule="auto"/>
      </w:pPr>
      <w:r>
        <w:rPr>
          <w:rFonts w:ascii="宋体" w:hAnsi="宋体" w:eastAsia="宋体" w:cs="宋体"/>
          <w:color w:val="000"/>
          <w:sz w:val="28"/>
          <w:szCs w:val="28"/>
        </w:rPr>
        <w:t xml:space="preserve">　　四、坚持守正创新，凝聚企业改革发展正能量。一是深入贯彻落实《中国共产党党委（党组）理论学习中心组学习规则》，突出党的十九届六中全会精神的学习，扎实开展党史学习教育。20_年共召开理论中心组学习12次、研讨交流4次，配发学习资料XX余本；各党支部组织支部集中学习2次，专题研讨X次。二是准确把握发展脉搏，加强阵地建设，实现了宣传工作延伸到基层、深入到一线，为集团改革发展传播了响亮的主旋律、强劲的正能量，20_年在主流媒体共刊发新闻报道XX余篇。三是不断夯实群团工作基础，切实发挥纽带作用，广大干部职工的凝聚力、创造力和干事创业精神得到了显著提升。</w:t>
      </w:r>
    </w:p>
    <w:p>
      <w:pPr>
        <w:ind w:left="0" w:right="0" w:firstLine="560"/>
        <w:spacing w:before="450" w:after="450" w:line="312" w:lineRule="auto"/>
      </w:pPr>
      <w:r>
        <w:rPr>
          <w:rFonts w:ascii="宋体" w:hAnsi="宋体" w:eastAsia="宋体" w:cs="宋体"/>
          <w:color w:val="000"/>
          <w:sz w:val="28"/>
          <w:szCs w:val="28"/>
        </w:rPr>
        <w:t xml:space="preserve">　　五、坚持正风肃纪，推进党风廉政建设向纵深发展。一是充分运用监督执纪“四种形态”，20_年共处置问题线索X件，提出纪检监察建议X次，运用“第一种形态”处理干部X人次。扎实开展党员信教和涉黑涉恶问题专项整治工作，组织全体党员签订《党员不信仰宗教、不涉黑涉恶承诺书》。二是把对党的路线方针政策和重大决策部署落实情况作为监督的重中之重，聚焦项目建设、干部选拔任用等重点领域，强化对各党支部履行主体责任的监督。在日常监督上全面覆盖、全面发力、全面从严，梳理了X类重点监督内容，保障集团廉政风险防控工作常态化、规范化、长效化。三是先后开展了违反中央八项规定精神问题自查自纠工作、巡视反馈问题集中自查整改工作，深刻认识抓好督察整改是检验“两个责任”落实的重要标尺，纳入集团深化改革的总体规划一体推进、同步落实。</w:t>
      </w:r>
    </w:p>
    <w:p>
      <w:pPr>
        <w:ind w:left="0" w:right="0" w:firstLine="560"/>
        <w:spacing w:before="450" w:after="450" w:line="312" w:lineRule="auto"/>
      </w:pPr>
      <w:r>
        <w:rPr>
          <w:rFonts w:ascii="宋体" w:hAnsi="宋体" w:eastAsia="宋体" w:cs="宋体"/>
          <w:color w:val="000"/>
          <w:sz w:val="28"/>
          <w:szCs w:val="28"/>
        </w:rPr>
        <w:t xml:space="preserve">　　在回顾成绩的同时，我们也要充分认识到，集团全面从严治党工作与新时代党的建设工作目标任务相比，仍存在一些不容忽视的问题和不足。一是从严管党治党责任没有完全靠实，压力传导层层递减的问题还没有得到根本解决，运用习近平新时代中国特色社会主义思想推动企业实现高质量发展还有一定差距，工作中传统的思路和办法多，创新的方式和载体少。二是党建与业务工作互促互进的方法举措、具体抓手还不够多，可推广、可复制的党建经验需要进一步探索提炼。党务工作者队伍专业化水平有待进一步加强。三是作风方面一些深层次、根本性问题尚未得到彻底根除，工作推不动、落不实的问题在个别单位和部门还依然存在，个别党员干部干事创业精气神不足、履职能力弱。这充分反映出，我们深入推进全面从严治党，进一步改进作风和防范廉政风险的任务依然很重，必须以一刻不停歇的意志和毅力消除各类顽症痼疾，不断把集团全面从严治党工作抓紧抓实，抓出新的成效。</w:t>
      </w:r>
    </w:p>
    <w:p>
      <w:pPr>
        <w:ind w:left="0" w:right="0" w:firstLine="560"/>
        <w:spacing w:before="450" w:after="450" w:line="312" w:lineRule="auto"/>
      </w:pPr>
      <w:r>
        <w:rPr>
          <w:rFonts w:ascii="宋体" w:hAnsi="宋体" w:eastAsia="宋体" w:cs="宋体"/>
          <w:color w:val="000"/>
          <w:sz w:val="28"/>
          <w:szCs w:val="28"/>
        </w:rPr>
        <w:t xml:space="preserve">&gt;　　二、20_年工作思路和主要任务</w:t>
      </w:r>
    </w:p>
    <w:p>
      <w:pPr>
        <w:ind w:left="0" w:right="0" w:firstLine="560"/>
        <w:spacing w:before="450" w:after="450" w:line="312" w:lineRule="auto"/>
      </w:pPr>
      <w:r>
        <w:rPr>
          <w:rFonts w:ascii="宋体" w:hAnsi="宋体" w:eastAsia="宋体" w:cs="宋体"/>
          <w:color w:val="000"/>
          <w:sz w:val="28"/>
          <w:szCs w:val="28"/>
        </w:rPr>
        <w:t xml:space="preserve">　　在当前经济下行和疫情影响的严峻形势下，要完成20_年度目标任务，必须切实加强党的领导，充分调动和发挥好两级党组织和党员的作用，凝聚起共谋发展的强大合力。今年集团党建工作的总体思路和要求是：以习近平新时代中国特色社会主义思想为指导，全面贯彻落实党的十九大和十九届二中、三中、四中、五中、六中全会精神，增强“四个意识”、坚定“四个自信”、做到“两个维护”，紧紧围绕新时代党的建设总要求和新时代党的组织路线，服务发展大局，立足新发展阶段、贯彻新发展理念，融入新发展格局，发扬孺子牛“为民服务”、拓荒牛“创新发展”、老黄牛“艰苦奋斗”精神，推动新时代全面从严治党向纵深发展，以优异成绩迎接党的二十大顺利召开。</w:t>
      </w:r>
    </w:p>
    <w:p>
      <w:pPr>
        <w:ind w:left="0" w:right="0" w:firstLine="560"/>
        <w:spacing w:before="450" w:after="450" w:line="312" w:lineRule="auto"/>
      </w:pPr>
      <w:r>
        <w:rPr>
          <w:rFonts w:ascii="宋体" w:hAnsi="宋体" w:eastAsia="宋体" w:cs="宋体"/>
          <w:color w:val="000"/>
          <w:sz w:val="28"/>
          <w:szCs w:val="28"/>
        </w:rPr>
        <w:t xml:space="preserve">　　紧扣以上总体思路和目标，重点要抓好以下工作：</w:t>
      </w:r>
    </w:p>
    <w:p>
      <w:pPr>
        <w:ind w:left="0" w:right="0" w:firstLine="560"/>
        <w:spacing w:before="450" w:after="450" w:line="312" w:lineRule="auto"/>
      </w:pPr>
      <w:r>
        <w:rPr>
          <w:rFonts w:ascii="宋体" w:hAnsi="宋体" w:eastAsia="宋体" w:cs="宋体"/>
          <w:color w:val="000"/>
          <w:sz w:val="28"/>
          <w:szCs w:val="28"/>
        </w:rPr>
        <w:t xml:space="preserve">　　一、围绕“抓好党建是最大政绩”，坚持和加强党对国有企业的全面领导。</w:t>
      </w:r>
    </w:p>
    <w:p>
      <w:pPr>
        <w:ind w:left="0" w:right="0" w:firstLine="560"/>
        <w:spacing w:before="450" w:after="450" w:line="312" w:lineRule="auto"/>
      </w:pPr>
      <w:r>
        <w:rPr>
          <w:rFonts w:ascii="宋体" w:hAnsi="宋体" w:eastAsia="宋体" w:cs="宋体"/>
          <w:color w:val="000"/>
          <w:sz w:val="28"/>
          <w:szCs w:val="28"/>
        </w:rPr>
        <w:t xml:space="preserve">　　一是突出抓好政治建设。始终把政治建设摆在首要位置，严格贯彻落实“第一议题”制度，第一时间跟进学习习近平总书记重要讲话、重要指示批示精神，研究贯彻落实措施，推动习近平新时代中国特色社会主义思想在集团落地生根。两级党组织要把不忘初心、牢记使命作为加强党的建设的永恒课题和全体党员干部的终身课题，形成长效机制，不断提高广大党员干部善于运用政治眼光观察和分析企业改革发展问题，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不断强化理论武装。在学懂弄通做实习近平新时代中国特色社会主义思想上下功夫，实施“习近平新时代中国特色社会主义思想教育培训工程”，积极组织开展各类专题培训班，扩大培训工作覆盖面，实现培训一个、带动一片，有力提升教育培训质量和效果。</w:t>
      </w:r>
    </w:p>
    <w:p>
      <w:pPr>
        <w:ind w:left="0" w:right="0" w:firstLine="560"/>
        <w:spacing w:before="450" w:after="450" w:line="312" w:lineRule="auto"/>
      </w:pPr>
      <w:r>
        <w:rPr>
          <w:rFonts w:ascii="宋体" w:hAnsi="宋体" w:eastAsia="宋体" w:cs="宋体"/>
          <w:color w:val="000"/>
          <w:sz w:val="28"/>
          <w:szCs w:val="28"/>
        </w:rPr>
        <w:t xml:space="preserve">　　三是全面加强党的建设。坚持党的一切工作到支部，从严从细规范党支部建设工作，从操作层面厘清具体流程，从内容层面界定任务措施、从要求层面量化标准，建立年度、季度党建工作清单，把全面从严治党要求落实到每个支部、每个党员。在实施混改、重组整合等工作中，针对党建工作新情况、新问题，推动党的建设与改革同步谋划，同步理顺设置党的组织机构，创新党组织发挥作用的载体，坚决杜绝党建工作缺失，确保改革过程中党的工作不间断、党组织作用不削弱。</w:t>
      </w:r>
    </w:p>
    <w:p>
      <w:pPr>
        <w:ind w:left="0" w:right="0" w:firstLine="560"/>
        <w:spacing w:before="450" w:after="450" w:line="312" w:lineRule="auto"/>
      </w:pPr>
      <w:r>
        <w:rPr>
          <w:rFonts w:ascii="宋体" w:hAnsi="宋体" w:eastAsia="宋体" w:cs="宋体"/>
          <w:color w:val="000"/>
          <w:sz w:val="28"/>
          <w:szCs w:val="28"/>
        </w:rPr>
        <w:t xml:space="preserve">　　二、围绕“两个一以贯之”，推动党的领导与公司治理深度融合。</w:t>
      </w:r>
    </w:p>
    <w:p>
      <w:pPr>
        <w:ind w:left="0" w:right="0" w:firstLine="560"/>
        <w:spacing w:before="450" w:after="450" w:line="312" w:lineRule="auto"/>
      </w:pPr>
      <w:r>
        <w:rPr>
          <w:rFonts w:ascii="宋体" w:hAnsi="宋体" w:eastAsia="宋体" w:cs="宋体"/>
          <w:color w:val="000"/>
          <w:sz w:val="28"/>
          <w:szCs w:val="28"/>
        </w:rPr>
        <w:t xml:space="preserve">　　一是从法定地位上明确。在公司章程修订过程中，督导各公司对党组织设置形式、地位作用、职责权限等进行细化，在经费保障、党务工作机构设置和人员配备、党组织工作运行等方面作出具体规定，明确党组织在决策、执行、监督各环节的权责和工作方式，规范决策事项范围和程序，确保党组织发挥“把方向、管大局、促落实”作用、党支部发挥战斗堡垒作用。</w:t>
      </w:r>
    </w:p>
    <w:p>
      <w:pPr>
        <w:ind w:left="0" w:right="0" w:firstLine="560"/>
        <w:spacing w:before="450" w:after="450" w:line="312" w:lineRule="auto"/>
      </w:pPr>
      <w:r>
        <w:rPr>
          <w:rFonts w:ascii="宋体" w:hAnsi="宋体" w:eastAsia="宋体" w:cs="宋体"/>
          <w:color w:val="000"/>
          <w:sz w:val="28"/>
          <w:szCs w:val="28"/>
        </w:rPr>
        <w:t xml:space="preserve">　　二是从体系保障上加强。以“学习型、服务型、创新型”党组织建设为抓手，督促党员立足岗位创先争优，确保党建工作与生产经营统一规划、统一部署、统一管理、统一考核。积极总结提炼深度融合实践中的先进经验案例，以交流研讨会等形式宣传成绩、推广经验，并将长期实践并行之有效的成果固化成制度机制，通过制度机制保障深度融合的持续深入。</w:t>
      </w:r>
    </w:p>
    <w:p>
      <w:pPr>
        <w:ind w:left="0" w:right="0" w:firstLine="560"/>
        <w:spacing w:before="450" w:after="450" w:line="312" w:lineRule="auto"/>
      </w:pPr>
      <w:r>
        <w:rPr>
          <w:rFonts w:ascii="宋体" w:hAnsi="宋体" w:eastAsia="宋体" w:cs="宋体"/>
          <w:color w:val="000"/>
          <w:sz w:val="28"/>
          <w:szCs w:val="28"/>
        </w:rPr>
        <w:t xml:space="preserve">　　三是从制度设计上优化。不断健全完善党建工作制度，形成以议事决策、组织生活、党员教育等为重点的党建制度体系。加大制度宣贯力度，加强制度执行的监督检查和考核问责，坚决维护制度权威。以制度建设推动党建工作在思想引领、系统谋划、体系建设、载体建设、考核评价上的全方位、立体化深度融合，实现党建工作责任融入生产经营全过程。</w:t>
      </w:r>
    </w:p>
    <w:p>
      <w:pPr>
        <w:ind w:left="0" w:right="0" w:firstLine="560"/>
        <w:spacing w:before="450" w:after="450" w:line="312" w:lineRule="auto"/>
      </w:pPr>
      <w:r>
        <w:rPr>
          <w:rFonts w:ascii="宋体" w:hAnsi="宋体" w:eastAsia="宋体" w:cs="宋体"/>
          <w:color w:val="000"/>
          <w:sz w:val="28"/>
          <w:szCs w:val="28"/>
        </w:rPr>
        <w:t xml:space="preserve">　　三、围绕“推动党建责任层层落实落地”，压紧压实管党治党政治责任。</w:t>
      </w:r>
    </w:p>
    <w:p>
      <w:pPr>
        <w:ind w:left="0" w:right="0" w:firstLine="560"/>
        <w:spacing w:before="450" w:after="450" w:line="312" w:lineRule="auto"/>
      </w:pPr>
      <w:r>
        <w:rPr>
          <w:rFonts w:ascii="宋体" w:hAnsi="宋体" w:eastAsia="宋体" w:cs="宋体"/>
          <w:color w:val="000"/>
          <w:sz w:val="28"/>
          <w:szCs w:val="28"/>
        </w:rPr>
        <w:t xml:space="preserve">　　一是在明确责任上下功夫。压紧压实全面从严治党主体责任，全面建立从严治党责任清单，形成一级抓一级、层层抓落实党建工作格局。认真执行年度工作汇报、党支部书记抓党建述职评议、班子成员“一岗双责”、领导班子成员联系支部等制度。集团所属各单位每半年向集团党委作1次党建工作情况报告、1次意识形态工作报告、1次履行“一岗双责”抓党建情况报告；班子成员每半年听取1次分管单位党建工作汇报，每年为联系支部讲1次党课。</w:t>
      </w:r>
    </w:p>
    <w:p>
      <w:pPr>
        <w:ind w:left="0" w:right="0" w:firstLine="560"/>
        <w:spacing w:before="450" w:after="450" w:line="312" w:lineRule="auto"/>
      </w:pPr>
      <w:r>
        <w:rPr>
          <w:rFonts w:ascii="宋体" w:hAnsi="宋体" w:eastAsia="宋体" w:cs="宋体"/>
          <w:color w:val="000"/>
          <w:sz w:val="28"/>
          <w:szCs w:val="28"/>
        </w:rPr>
        <w:t xml:space="preserve">　　二是在落实责任上见真章。制定党建工作工作要点，每半年召开1次专题会议研究党建工作，推动所属各党支部书记扛牢第一责任人职责，开展党支部书记履行全面从严治党责任和抓党建工作述职评议考核，实行一述一评，通过述职评议述出压力、评出动力，同时，逐个反馈问题，督导抓好整改落实，层层传导责任压力。</w:t>
      </w:r>
    </w:p>
    <w:p>
      <w:pPr>
        <w:ind w:left="0" w:right="0" w:firstLine="560"/>
        <w:spacing w:before="450" w:after="450" w:line="312" w:lineRule="auto"/>
      </w:pPr>
      <w:r>
        <w:rPr>
          <w:rFonts w:ascii="宋体" w:hAnsi="宋体" w:eastAsia="宋体" w:cs="宋体"/>
          <w:color w:val="000"/>
          <w:sz w:val="28"/>
          <w:szCs w:val="28"/>
        </w:rPr>
        <w:t xml:space="preserve">　　三是在做实考核上施良策。动态完善党建工作考核指标评价体系，明确基础性指标（达标项）、提升性指标（加分项）、能力性指标（加分项），弥补弱项、鼓励创新，有力发挥考核“指挥棒”作用。强化考核结果运用，实现党建工作考核同领导班子综合评价、经营业绩考核相衔接，同评先选优、选拔任用、薪酬奖惩相挂钩，实现党建“软任务”变为“硬指标”。</w:t>
      </w:r>
    </w:p>
    <w:p>
      <w:pPr>
        <w:ind w:left="0" w:right="0" w:firstLine="560"/>
        <w:spacing w:before="450" w:after="450" w:line="312" w:lineRule="auto"/>
      </w:pPr>
      <w:r>
        <w:rPr>
          <w:rFonts w:ascii="宋体" w:hAnsi="宋体" w:eastAsia="宋体" w:cs="宋体"/>
          <w:color w:val="000"/>
          <w:sz w:val="28"/>
          <w:szCs w:val="28"/>
        </w:rPr>
        <w:t xml:space="preserve">　　四是在督导整改上强推进。坚持把党建工作作为主业，聚焦严格抓好上级党委巡察、履行全面从严治党责任和抓基层党建述职评议等反馈党建问题的整改落实，分类逐项建立问题整改清单，建立台账，挂牌整改，以督导检查、问题整改倒逼党建责任落实。深入开展专项整治，开展靶向整改。建立常态化督促指导机制，加大党建工作落实情况日常检查，持续开展党建工作重点任务落实情况督查，做到党建工作和中心工作同谋划、同部署、同考核，确保党建工作责任落实到位。</w:t>
      </w:r>
    </w:p>
    <w:p>
      <w:pPr>
        <w:ind w:left="0" w:right="0" w:firstLine="560"/>
        <w:spacing w:before="450" w:after="450" w:line="312" w:lineRule="auto"/>
      </w:pPr>
      <w:r>
        <w:rPr>
          <w:rFonts w:ascii="宋体" w:hAnsi="宋体" w:eastAsia="宋体" w:cs="宋体"/>
          <w:color w:val="000"/>
          <w:sz w:val="28"/>
          <w:szCs w:val="28"/>
        </w:rPr>
        <w:t xml:space="preserve">　　四、围绕“把国有企业基层党组织建设成为坚强战斗堡垒”，进一步夯实企业党建基层基础。</w:t>
      </w:r>
    </w:p>
    <w:p>
      <w:pPr>
        <w:ind w:left="0" w:right="0" w:firstLine="560"/>
        <w:spacing w:before="450" w:after="450" w:line="312" w:lineRule="auto"/>
      </w:pPr>
      <w:r>
        <w:rPr>
          <w:rFonts w:ascii="宋体" w:hAnsi="宋体" w:eastAsia="宋体" w:cs="宋体"/>
          <w:color w:val="000"/>
          <w:sz w:val="28"/>
          <w:szCs w:val="28"/>
        </w:rPr>
        <w:t xml:space="preserve">　　一是实施强基工程。深入落实习近平总书记关于新时代国有企业党的建设总要求，着力在找差补短、强基补弱上下功夫。织密扎牢“集团—子公司—项目一线”三级垂直化、网格式管理体系，做到党的组织应建必建、应建尽建。制定专项方案，对两级党组织工作机构设置、党务工作人员配备、党建工作经费保障进行系统性规范化安排，全方位、多角度、立体式筑牢党建引领保障发展的基石。</w:t>
      </w:r>
    </w:p>
    <w:p>
      <w:pPr>
        <w:ind w:left="0" w:right="0" w:firstLine="560"/>
        <w:spacing w:before="450" w:after="450" w:line="312" w:lineRule="auto"/>
      </w:pPr>
      <w:r>
        <w:rPr>
          <w:rFonts w:ascii="宋体" w:hAnsi="宋体" w:eastAsia="宋体" w:cs="宋体"/>
          <w:color w:val="000"/>
          <w:sz w:val="28"/>
          <w:szCs w:val="28"/>
        </w:rPr>
        <w:t xml:space="preserve">　　二是实施品牌工程。突出巩固和强化，在提升党建质量、创建特色品牌上下功夫。以巡察为契机，从顶层设计和工作部署上做到党的建设和生产经营同步谋划。制定实施责任清单，扣紧既抓党建又抓改革发展的责任链，启动党建品牌工作建设，从领导体制、运行机制、制度基础上不断提升党建工作质量和水平。</w:t>
      </w:r>
    </w:p>
    <w:p>
      <w:pPr>
        <w:ind w:left="0" w:right="0" w:firstLine="560"/>
        <w:spacing w:before="450" w:after="450" w:line="312" w:lineRule="auto"/>
      </w:pPr>
      <w:r>
        <w:rPr>
          <w:rFonts w:ascii="宋体" w:hAnsi="宋体" w:eastAsia="宋体" w:cs="宋体"/>
          <w:color w:val="000"/>
          <w:sz w:val="28"/>
          <w:szCs w:val="28"/>
        </w:rPr>
        <w:t xml:space="preserve">　　三是实施头雁工程。开展党支部书记“领头雁”行动，强化领导干部队伍特别是党支部书记队伍建设，充分发挥好“领头雁”作用，做到“一个书记一个形象”。开展创建“党员先锋岗”行动，建立党员先锋岗，明确党员责任区，做到关键任务有党员引领、关键技术有党员攻关、关键部位有党员盯守、关键时刻有党员冲锋，发挥“一个党员一面旗帜”作用。</w:t>
      </w:r>
    </w:p>
    <w:p>
      <w:pPr>
        <w:ind w:left="0" w:right="0" w:firstLine="560"/>
        <w:spacing w:before="450" w:after="450" w:line="312" w:lineRule="auto"/>
      </w:pPr>
      <w:r>
        <w:rPr>
          <w:rFonts w:ascii="宋体" w:hAnsi="宋体" w:eastAsia="宋体" w:cs="宋体"/>
          <w:color w:val="000"/>
          <w:sz w:val="28"/>
          <w:szCs w:val="28"/>
        </w:rPr>
        <w:t xml:space="preserve">　　四是实施升级工程。突出效果提升和成效显现，在党建工作落地见效上台阶、品牌影响上台阶上下功夫。推动党建工作思想模式创新、方式方法创新、绩效评价创新。持续推动党支部建设标准化工作，全面夯实“三基建设”，把提高企业效益、增强企业竞争实力、实现国有资产保值增值作为党组织工作的出发点和落脚点。以打造高素质专业化干部队伍为目标，以考核评价指挥棒作用为导向，教育引导党员干部不断提高“七种能力”，促进党建与发展双跃升。</w:t>
      </w:r>
    </w:p>
    <w:p>
      <w:pPr>
        <w:ind w:left="0" w:right="0" w:firstLine="560"/>
        <w:spacing w:before="450" w:after="450" w:line="312" w:lineRule="auto"/>
      </w:pPr>
      <w:r>
        <w:rPr>
          <w:rFonts w:ascii="宋体" w:hAnsi="宋体" w:eastAsia="宋体" w:cs="宋体"/>
          <w:color w:val="000"/>
          <w:sz w:val="28"/>
          <w:szCs w:val="28"/>
        </w:rPr>
        <w:t xml:space="preserve">　　五是实施增效工程。突出融合和嵌入，在深度融合、引领保障上下功夫，以建立“不忘初心、牢记使命”长效机制为契机，深入实施“六个融进”，把最新精神融进重点工作、党建特色融进治理结构、整改成果融进制度体系、品牌打造融进机制建设、引领保障融进管控体系、守正创新融进日常工作，推动党的领导与公司治理、党建工作与生产经营有机嵌入、融为一体，实现党建工作由提质升级向融合发展转变，为十四五起好步、开好局。</w:t>
      </w:r>
    </w:p>
    <w:p>
      <w:pPr>
        <w:ind w:left="0" w:right="0" w:firstLine="560"/>
        <w:spacing w:before="450" w:after="450" w:line="312" w:lineRule="auto"/>
      </w:pPr>
      <w:r>
        <w:rPr>
          <w:rFonts w:ascii="宋体" w:hAnsi="宋体" w:eastAsia="宋体" w:cs="宋体"/>
          <w:color w:val="000"/>
          <w:sz w:val="28"/>
          <w:szCs w:val="28"/>
        </w:rPr>
        <w:t xml:space="preserve">　　五、围绕“坚定不移推进党风廉政建设和反腐败斗争”，议题推进不敢腐、不能腐、不想腐。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破除作风顽疾。大力弘扬“三牛精神”，对定下的目标、上级交办的任务要有“马上就办”的意识，以“起跑就是冲刺，开局就是决战”的姿态主动干、盯着办，重点抓不落实的事，管不作为的人，着力解决工作责任不清、推进“链条”不畅、落实不到边不到底的问题。充分认识形式主义官僚主义的多样性和变异性，每个党员干部都要给自己“画像”、打分，找准改进提高的参照系。继续为基层减负松绑，对会议、调研、发文、检查等工作，实行统一管理，不能因统筹不到位而出现临时工作多、会议文件多、表格统计多的问题。要从“说”“写”上破题，大力倡导“短而精”的会风文风，让“半小时会议”“一页纸文件”成为常态。继续改进调研方式，不打招呼、不事先安排，直插现场、直奔一线，必要时蹲点调研、跟班工作。</w:t>
      </w:r>
    </w:p>
    <w:p>
      <w:pPr>
        <w:ind w:left="0" w:right="0" w:firstLine="560"/>
        <w:spacing w:before="450" w:after="450" w:line="312" w:lineRule="auto"/>
      </w:pPr>
      <w:r>
        <w:rPr>
          <w:rFonts w:ascii="宋体" w:hAnsi="宋体" w:eastAsia="宋体" w:cs="宋体"/>
          <w:color w:val="000"/>
          <w:sz w:val="28"/>
          <w:szCs w:val="28"/>
        </w:rPr>
        <w:t xml:space="preserve">　　二是做好廉政风险防控。推进重点领域、重点环节、重点岗位以及“三重一大”事项的廉政风险防控，完善领导班子议事决策制度，把党内监督体现在时时处处。对项目建设、资金使用、材料采购、项目招投标等方面的廉政风险点再排查、再梳理，健全完善制度办法。坚持科学编制预算、精准执行预算、依法依规决算、严格审计监督，提高全系统预算管理水平。要以党章党规和宪法法律法规为重点，加大“八五”普法宣传教育，实行岗位责任制，纳入考核范围，促进党员干部依法履职，提高制度的执行力。切实树牢“免责必先尽责、严管就是厚爱、信任不能代替监督、团结不是不批评”的理念，教育引导党员干部慎权、淡利、重责，勇挑重担、埋头苦干。加强对党员干部私底下、无人时、细微处的监督，运用好监督执纪“四种形态”，发现苗头、及时提醒，碰触底线、及时纠正。</w:t>
      </w:r>
    </w:p>
    <w:p>
      <w:pPr>
        <w:ind w:left="0" w:right="0" w:firstLine="560"/>
        <w:spacing w:before="450" w:after="450" w:line="312" w:lineRule="auto"/>
      </w:pPr>
      <w:r>
        <w:rPr>
          <w:rFonts w:ascii="宋体" w:hAnsi="宋体" w:eastAsia="宋体" w:cs="宋体"/>
          <w:color w:val="000"/>
          <w:sz w:val="28"/>
          <w:szCs w:val="28"/>
        </w:rPr>
        <w:t xml:space="preserve">　　三是严肃监督执纪问责。深化运用监督执纪“四种形态”，使咬耳扯袖、红脸出汗成为常态。健全和落实廉政风险防控机制，紧盯重点部门、关键岗位、重要环节，加大干部轮岗交流，确保权力行使安全、资金运转安全、项目建设安全和干部成长安全。认真落实《监督执纪工作规则》，严格执行问题线索处置标准，严肃查处存在腐败问题的重点人和事，严肃查处重点领域和关键环节的腐败问题，严肃查处职工群众身边的微腐败和基层腐败问题。完善精准问责机制，增强问责的规范性、严肃性和精准性。坚持“一案双查”，严肃追究主体责任和监督责任，发挥执纪问责的震慑效应，持续释放越往后执纪越严的强烈信号。</w:t>
      </w:r>
    </w:p>
    <w:p>
      <w:pPr>
        <w:ind w:left="0" w:right="0" w:firstLine="560"/>
        <w:spacing w:before="450" w:after="450" w:line="312" w:lineRule="auto"/>
      </w:pPr>
      <w:r>
        <w:rPr>
          <w:rFonts w:ascii="宋体" w:hAnsi="宋体" w:eastAsia="宋体" w:cs="宋体"/>
          <w:color w:val="000"/>
          <w:sz w:val="28"/>
          <w:szCs w:val="28"/>
        </w:rPr>
        <w:t xml:space="preserve">　　六、围绕“发挥党建统领作用”，坚定不移做强做优做大国有资本和国有企业。</w:t>
      </w:r>
    </w:p>
    <w:p>
      <w:pPr>
        <w:ind w:left="0" w:right="0" w:firstLine="560"/>
        <w:spacing w:before="450" w:after="450" w:line="312" w:lineRule="auto"/>
      </w:pPr>
      <w:r>
        <w:rPr>
          <w:rFonts w:ascii="宋体" w:hAnsi="宋体" w:eastAsia="宋体" w:cs="宋体"/>
          <w:color w:val="000"/>
          <w:sz w:val="28"/>
          <w:szCs w:val="28"/>
        </w:rPr>
        <w:t xml:space="preserve">　　一是聚力改革攻坚。坚持以企业改革发展成果检验党组织工作成效和战斗力，推动党建工作与企业生产经营中心工作互促共进。推动坚持以党建统领改革发展各项工作，进一步完善集团“十四五”发展规划。对混合所有制企业劳动、人事、分配三项制度进行差异化管理，规范国有股东对混合所有制企业履职行权方式。在集团范围内具备条件的企业继续推行经理层任期制契约化管理，充分激发集团广大干部攻坚克难、干事创业的激情动力。</w:t>
      </w:r>
    </w:p>
    <w:p>
      <w:pPr>
        <w:ind w:left="0" w:right="0" w:firstLine="560"/>
        <w:spacing w:before="450" w:after="450" w:line="312" w:lineRule="auto"/>
      </w:pPr>
      <w:r>
        <w:rPr>
          <w:rFonts w:ascii="宋体" w:hAnsi="宋体" w:eastAsia="宋体" w:cs="宋体"/>
          <w:color w:val="000"/>
          <w:sz w:val="28"/>
          <w:szCs w:val="28"/>
        </w:rPr>
        <w:t xml:space="preserve">　　二是彰显责任担当。不断巩固帮扶成果，推动乡村振兴各项工作，保持现有帮扶政策、资金支持、帮扶力量总体稳定，确保贫困村和贫困户摘帽不摘帮扶，脱贫不返贫。总结宣传好脱贫攻坚工作，充分发挥脱贫攻坚先进集体和先进个人的示范引领作用，总结推广好经验好做法，研究制定实施乡村振兴具体工作方案，为乡村振兴战略的实施打好基础。</w:t>
      </w:r>
    </w:p>
    <w:p>
      <w:pPr>
        <w:ind w:left="0" w:right="0" w:firstLine="560"/>
        <w:spacing w:before="450" w:after="450" w:line="312" w:lineRule="auto"/>
      </w:pPr>
      <w:r>
        <w:rPr>
          <w:rFonts w:ascii="宋体" w:hAnsi="宋体" w:eastAsia="宋体" w:cs="宋体"/>
          <w:color w:val="000"/>
          <w:sz w:val="28"/>
          <w:szCs w:val="28"/>
        </w:rPr>
        <w:t xml:space="preserve">　　三是汇聚群团力量。支持工会独立自主开展工作，充分发挥工会组织的桥梁纽带作用。坚持以党建带团建，以团建促党建，建立完善共青团组织体系，深入开展青年文明号、青年安全示范岗、青年安全责任区、质量监督岗的创建，充分发挥团员青年的生力军作用，凝聚和服务青年，引导青年建功新时代。</w:t>
      </w:r>
    </w:p>
    <w:p>
      <w:pPr>
        <w:ind w:left="0" w:right="0" w:firstLine="560"/>
        <w:spacing w:before="450" w:after="450" w:line="312" w:lineRule="auto"/>
      </w:pPr>
      <w:r>
        <w:rPr>
          <w:rFonts w:ascii="宋体" w:hAnsi="宋体" w:eastAsia="宋体" w:cs="宋体"/>
          <w:color w:val="000"/>
          <w:sz w:val="28"/>
          <w:szCs w:val="28"/>
        </w:rPr>
        <w:t xml:space="preserve">　　同志们，不忘初心才能行稳致远，担当使命才能开辟未来。集团党委将一如既往团结带领广大党员干部职工，以高度的政治自觉、思想自觉、行动自觉，坚定不移把管党治党责任牢牢扛在肩上、抓在手上、放在心上，扎实推进全面从严治党向纵深发展，为全面完成今年各项目标任务提供有力政治保障，以党建质量提升引领集团开创高质量发展的崭新局面。</w:t>
      </w:r>
    </w:p>
    <w:p>
      <w:pPr>
        <w:ind w:left="0" w:right="0" w:firstLine="560"/>
        <w:spacing w:before="450" w:after="450" w:line="312" w:lineRule="auto"/>
      </w:pPr>
      <w:r>
        <w:rPr>
          <w:rFonts w:ascii="黑体" w:hAnsi="黑体" w:eastAsia="黑体" w:cs="黑体"/>
          <w:color w:val="000000"/>
          <w:sz w:val="36"/>
          <w:szCs w:val="36"/>
          <w:b w:val="1"/>
          <w:bCs w:val="1"/>
        </w:rPr>
        <w:t xml:space="preserve">【篇三】党委书记在20_度全面从严治党工作会议上的讲话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2025-05-04T08:02:56+08:00</dcterms:created>
  <dcterms:modified xsi:type="dcterms:W3CDTF">2025-05-04T08:02:56+08:00</dcterms:modified>
</cp:coreProperties>
</file>

<file path=docProps/custom.xml><?xml version="1.0" encoding="utf-8"?>
<Properties xmlns="http://schemas.openxmlformats.org/officeDocument/2006/custom-properties" xmlns:vt="http://schemas.openxmlformats.org/officeDocument/2006/docPropsVTypes"/>
</file>