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讲诚信争做文明大学生演讲稿</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讲诚信争做文明大学生演讲稿5篇生活中不是缺少快乐，只是人们在忙碌中没有仔细去欣赏，去感受。嫩芽破土，人们会为它有幸见到生命中的第一缕阳光而快乐。下面给大家分享讲诚信争做文明大学生演讲稿，欢迎阅读！讲诚信争做文明大学生演讲稿（篇1）尊敬的...</w:t>
      </w:r>
    </w:p>
    <w:p>
      <w:pPr>
        <w:ind w:left="0" w:right="0" w:firstLine="560"/>
        <w:spacing w:before="450" w:after="450" w:line="312" w:lineRule="auto"/>
      </w:pPr>
      <w:r>
        <w:rPr>
          <w:rFonts w:ascii="宋体" w:hAnsi="宋体" w:eastAsia="宋体" w:cs="宋体"/>
          <w:color w:val="000"/>
          <w:sz w:val="28"/>
          <w:szCs w:val="28"/>
        </w:rPr>
        <w:t xml:space="preserve">最新讲诚信争做文明大学生演讲稿5篇</w:t>
      </w:r>
    </w:p>
    <w:p>
      <w:pPr>
        <w:ind w:left="0" w:right="0" w:firstLine="560"/>
        <w:spacing w:before="450" w:after="450" w:line="312" w:lineRule="auto"/>
      </w:pPr>
      <w:r>
        <w:rPr>
          <w:rFonts w:ascii="宋体" w:hAnsi="宋体" w:eastAsia="宋体" w:cs="宋体"/>
          <w:color w:val="000"/>
          <w:sz w:val="28"/>
          <w:szCs w:val="28"/>
        </w:rPr>
        <w:t xml:space="preserve">生活中不是缺少快乐，只是人们在忙碌中没有仔细去欣赏，去感受。嫩芽破土，人们会为它有幸见到生命中的第一缕阳光而快乐。下面给大家分享讲诚信争做文明大学生演讲稿，欢迎阅读！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我是来自大一__专业__班的__，今天来做演讲，我由衷的感到开心，也很感谢大家给我的机会。那今天要演讲的题目就是《诚实守信，才能赢得他人的信任》。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同学们，你们知道“立木为信”的吗？“立木为信”讲的.就是秦国的商鞅主持变法，为了让变法能够顺利的进行，推进制度的改革，商鞅在秦国都城外立了一根三丈长的木头，当众许下诺言：只要有人把这根木头搬到北门，就赏金十两。开始围观的人不相信，没人去搬木头，后来商鞅就把赏金提到了五十金，终于有勇士把它搬到了北门，而商鞅也立即就赏了那个人五十金，商鞅的这一举动，立即在百姓们的心中树立了威信，然后他推举的变法顺利的在秦国内推广开了，因此新的变法帮助秦国强盛起来了，最终统一了。你看古人尚能对说出去的话实现诺言，我们生活在当今的新时代，有着优良的教育，我们不应该更加重视守信吗？</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2025-06-19T15:33:43+08:00</dcterms:created>
  <dcterms:modified xsi:type="dcterms:W3CDTF">2025-06-19T15:33:43+08:00</dcterms:modified>
</cp:coreProperties>
</file>

<file path=docProps/custom.xml><?xml version="1.0" encoding="utf-8"?>
<Properties xmlns="http://schemas.openxmlformats.org/officeDocument/2006/custom-properties" xmlns:vt="http://schemas.openxmlformats.org/officeDocument/2006/docPropsVTypes"/>
</file>