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三八妇女节妇女主任讲话稿</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妇女，在官方辞典中，其定义是成年女子的通称。不单纯指已婚妇女，在司法解释中定义14岁以上的女性称为妇女，未满14岁的男女称为儿童。女者，指未婚女子。妇者，指已婚女子，故妇女泛指女性。本站站今天为大家精心准备了三八妇女节妇女主任讲话稿 ，希望...</w:t>
      </w:r>
    </w:p>
    <w:p>
      <w:pPr>
        <w:ind w:left="0" w:right="0" w:firstLine="560"/>
        <w:spacing w:before="450" w:after="450" w:line="312" w:lineRule="auto"/>
      </w:pPr>
      <w:r>
        <w:rPr>
          <w:rFonts w:ascii="宋体" w:hAnsi="宋体" w:eastAsia="宋体" w:cs="宋体"/>
          <w:color w:val="000"/>
          <w:sz w:val="28"/>
          <w:szCs w:val="28"/>
        </w:rPr>
        <w:t xml:space="preserve">妇女，在官方辞典中，其定义是成年女子的通称。不单纯指已婚妇女，在司法解释中定义14岁以上的女性称为妇女，未满14岁的男女称为儿童。女者，指未婚女子。妇者，指已婚女子，故妇女泛指女性。本站站今天为大家精心准备了三八妇女节妇女主任讲话稿 ，希望对大家有所帮助![_TAG_h2]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2025-05-03T21:17:37+08:00</dcterms:created>
  <dcterms:modified xsi:type="dcterms:W3CDTF">2025-05-03T21:17:37+08:00</dcterms:modified>
</cp:coreProperties>
</file>

<file path=docProps/custom.xml><?xml version="1.0" encoding="utf-8"?>
<Properties xmlns="http://schemas.openxmlformats.org/officeDocument/2006/custom-properties" xmlns:vt="http://schemas.openxmlformats.org/officeDocument/2006/docPropsVTypes"/>
</file>