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在典型案件警示教育研讨发言提纲九篇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以下是为大家整理的关于在典型案件警示教育研讨发言提纲的文章9篇 ,欢迎品鉴！在典型案件警示教育研讨发言提纲篇1　　同志们：　　按照...</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以下是为大家整理的关于在典型案件警示教育研讨发言提纲的文章9篇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　　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　　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　　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　　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　　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　　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在典型案件警示教育研讨发言提纲篇2</w:t>
      </w:r>
    </w:p>
    <w:p>
      <w:pPr>
        <w:ind w:left="0" w:right="0" w:firstLine="560"/>
        <w:spacing w:before="450" w:after="450" w:line="312" w:lineRule="auto"/>
      </w:pPr>
      <w:r>
        <w:rPr>
          <w:rFonts w:ascii="宋体" w:hAnsi="宋体" w:eastAsia="宋体" w:cs="宋体"/>
          <w:color w:val="000"/>
          <w:sz w:val="28"/>
          <w:szCs w:val="28"/>
        </w:rPr>
        <w:t xml:space="preserve">　　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　&gt;　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没有理想信念，理想信念不坚定，精神上就会“缺钙”，就会得“软骨病”。反观XX贪腐堕落过程，之所以出现严重违法违纪问题，说到底还是理想信念出了问题，他背弃了正确的理想信念，忽视了主观世界的自我改造，被贪欲腐蚀了灵魂。案件警示我们，理论上的糊涂就会导致政治上的动摇，政治上的动摇必然迷失发展方向，发展方向的迷必然“栽跟头”。作为一名领导干部，坚定理想信念是立身之本、从政之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　　&gt;二、引以为戒抓整改，补齐问题短板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　　XX案件是一起典型的反面案例，具有很强的警示教育意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双责”，督导宣传战线深入开展案件警示教育，以对照整改为重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　&gt;　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　　“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事，以“功成不必在我”思想境界，自我主动加压，认真贯彻落实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心使命，党性松懈，与“一切为了人民，为了人民的一切”的信念背道而驰的行径感到痛心疾首。为践行好党员干部的初心使命，维护好党员领导干部的良好形象，我会以所发生的问题为鉴戒，分析自身存在的不足，结合自身实际，围绕“增强党性修养，做合格党员”为题进行研讨发言，不当之处，敬请各位领导批评指正。作为一名政协党员领导干部，要时刻保持警惕，坚决同各种消极腐败现象作斗争，增强“四个意识”、坚定“四个自信”、做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&gt;　　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　　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&gt;　　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　　作为政协党员领导干部，要带头增强党性修养。必须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&gt;　　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　　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&gt;　　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　　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责任和党风廉政建设“一岗双责”，既要严以律己做表率，又要管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　　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　　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　　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　　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　　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　　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在典型案件警示教育研讨发言提纲篇8</w:t>
      </w:r>
    </w:p>
    <w:p>
      <w:pPr>
        <w:ind w:left="0" w:right="0" w:firstLine="560"/>
        <w:spacing w:before="450" w:after="450" w:line="312" w:lineRule="auto"/>
      </w:pPr>
      <w:r>
        <w:rPr>
          <w:rFonts w:ascii="宋体" w:hAnsi="宋体" w:eastAsia="宋体" w:cs="宋体"/>
          <w:color w:val="000"/>
          <w:sz w:val="28"/>
          <w:szCs w:val="28"/>
        </w:rPr>
        <w:t xml:space="preserve">　　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　&gt;　一、牢记初心使命，坚定理想信念</w:t>
      </w:r>
    </w:p>
    <w:p>
      <w:pPr>
        <w:ind w:left="0" w:right="0" w:firstLine="560"/>
        <w:spacing w:before="450" w:after="450" w:line="312" w:lineRule="auto"/>
      </w:pPr>
      <w:r>
        <w:rPr>
          <w:rFonts w:ascii="宋体" w:hAnsi="宋体" w:eastAsia="宋体" w:cs="宋体"/>
          <w:color w:val="000"/>
          <w:sz w:val="28"/>
          <w:szCs w:val="28"/>
        </w:rPr>
        <w:t xml:space="preserve">　　XX从一名普通工作人员成长为党的高级领导干部，接受党的教育和培养近40年，随着职位的不断升迁，权力不断的增大，他却忘记了入党誓词，忘记了初心使命，忘记了理想信念，自甘堕落，丧失一名共产党员领导干部应有的觉悟和素养,在腐败的温床上越滑越深。统战成员将以案件为警示，持之以恒学习贯彻习近平新时代中国特色社会主义思想，教育引导统战工作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二、注重政治引领，把稳思想之舵</w:t>
      </w:r>
    </w:p>
    <w:p>
      <w:pPr>
        <w:ind w:left="0" w:right="0" w:firstLine="560"/>
        <w:spacing w:before="450" w:after="450" w:line="312" w:lineRule="auto"/>
      </w:pPr>
      <w:r>
        <w:rPr>
          <w:rFonts w:ascii="宋体" w:hAnsi="宋体" w:eastAsia="宋体" w:cs="宋体"/>
          <w:color w:val="000"/>
          <w:sz w:val="28"/>
          <w:szCs w:val="28"/>
        </w:rPr>
        <w:t xml:space="preserve">　　XX做人当面一套、背后一套，口是心非、心术不正，工于心计、善于伪装，欺骗组织、蒙蔽群众，表里不一。统战工作应以当面是人、背后是鬼为鉴戒，持续开展“守法诚信经营、坚定发展信心”“弘扬爱国奋斗精神、建功立业新时代”“凝聚新力量、筑梦新时代”等主题教育活动，教育引导统战成员对党忠诚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　&gt;　三、夯实思想基础，凝聚广泛共识</w:t>
      </w:r>
    </w:p>
    <w:p>
      <w:pPr>
        <w:ind w:left="0" w:right="0" w:firstLine="560"/>
        <w:spacing w:before="450" w:after="450" w:line="312" w:lineRule="auto"/>
      </w:pPr>
      <w:r>
        <w:rPr>
          <w:rFonts w:ascii="宋体" w:hAnsi="宋体" w:eastAsia="宋体" w:cs="宋体"/>
          <w:color w:val="000"/>
          <w:sz w:val="28"/>
          <w:szCs w:val="28"/>
        </w:rPr>
        <w:t xml:space="preserve">　　XX为达到升官发财的目的，充分利用手中的权力精心编织权力“关系网”，为一些领导“办事”，解决一些领导的“难题、困难”，换取个人更大的私利。统战工作应以蝇营狗苟、织“网”自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&gt;四、强化自身建设，坚持严以用权</w:t>
      </w:r>
    </w:p>
    <w:p>
      <w:pPr>
        <w:ind w:left="0" w:right="0" w:firstLine="560"/>
        <w:spacing w:before="450" w:after="450" w:line="312" w:lineRule="auto"/>
      </w:pPr>
      <w:r>
        <w:rPr>
          <w:rFonts w:ascii="宋体" w:hAnsi="宋体" w:eastAsia="宋体" w:cs="宋体"/>
          <w:color w:val="000"/>
          <w:sz w:val="28"/>
          <w:szCs w:val="28"/>
        </w:rPr>
        <w:t xml:space="preserve">　　XX肆意妄为、以权谋私，作为纪检监察干部，本应是惩治腐败的“利剑”，却失责弃守、执纪违纪、执法犯法，成了腐败分子“保护伞”，用手中的权力换取自己更大的“实惠”，满足个人物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　&gt;　五、完善体制机制，扎紧制度牢笼</w:t>
      </w:r>
    </w:p>
    <w:p>
      <w:pPr>
        <w:ind w:left="0" w:right="0" w:firstLine="560"/>
        <w:spacing w:before="450" w:after="450" w:line="312" w:lineRule="auto"/>
      </w:pPr>
      <w:r>
        <w:rPr>
          <w:rFonts w:ascii="宋体" w:hAnsi="宋体" w:eastAsia="宋体" w:cs="宋体"/>
          <w:color w:val="000"/>
          <w:sz w:val="28"/>
          <w:szCs w:val="28"/>
        </w:rPr>
        <w:t xml:space="preserve">　　XX逾越规矩、破坏制度，精心钻研“潜规则”，大搞人身依附，把制度当成“纸老虎、稻草人”，有法不依、有章不循，把个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　　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　　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2025-08-09T17:59:59+08:00</dcterms:created>
  <dcterms:modified xsi:type="dcterms:W3CDTF">2025-08-09T17:59:59+08:00</dcterms:modified>
</cp:coreProperties>
</file>

<file path=docProps/custom.xml><?xml version="1.0" encoding="utf-8"?>
<Properties xmlns="http://schemas.openxmlformats.org/officeDocument/2006/custom-properties" xmlns:vt="http://schemas.openxmlformats.org/officeDocument/2006/docPropsVTypes"/>
</file>