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主题教育学习党史、新中国史研讨发言18篇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&amp;nbsp党史的意义政党的历史。它还特别提到中国共产党的历史。 以下是为大家整理的关于主题教育学习党史、新中国史研讨发言的文章18篇 ,欢迎品鉴！【篇1】主题教育学习党史、新中国史研讨发言　　这次主题教育，把学习党史、新中国史作为重要内容，...</w:t>
      </w:r>
    </w:p>
    <w:p>
      <w:pPr>
        <w:ind w:left="0" w:right="0" w:firstLine="560"/>
        <w:spacing w:before="450" w:after="450" w:line="312" w:lineRule="auto"/>
      </w:pPr>
      <w:r>
        <w:rPr>
          <w:rFonts w:ascii="宋体" w:hAnsi="宋体" w:eastAsia="宋体" w:cs="宋体"/>
          <w:color w:val="000"/>
          <w:sz w:val="28"/>
          <w:szCs w:val="28"/>
        </w:rPr>
        <w:t xml:space="preserve">&amp;nbsp党史的意义政党的历史。它还特别提到中国共产党的历史。 以下是为大家整理的关于主题教育学习党史、新中国史研讨发言的文章18篇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本色，不断强化忧党之心、为党之责、强党之志，不断增强坚守**、履行**的思想和行动自觉。下面，结合学习思考，谈几点认识和体会。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&gt;　　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在扎扎实实地推进。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这是将主题教育推向深入的重要措施。</w:t>
      </w:r>
    </w:p>
    <w:p>
      <w:pPr>
        <w:ind w:left="0" w:right="0" w:firstLine="560"/>
        <w:spacing w:before="450" w:after="450" w:line="312" w:lineRule="auto"/>
      </w:pPr>
      <w:r>
        <w:rPr>
          <w:rFonts w:ascii="宋体" w:hAnsi="宋体" w:eastAsia="宋体" w:cs="宋体"/>
          <w:color w:val="000"/>
          <w:sz w:val="28"/>
          <w:szCs w:val="28"/>
        </w:rPr>
        <w:t xml:space="preserve">　　习近平总书记历来重视学习党史国史，他曾反复强调：“历史是最好的教科书。学习党史、国史，是坚持和发展中国特色社会主义、把党和国家各项事业继续推向前进的必修课。这门功课不仅必修，而且必须修好。”中国近代以来170多年的斗争史，中国共产党98年的奋斗史，新中国70年的发展史，真是波澜壮阔、大气磅礴，其苦难辉煌可歌可泣、可资可鉴。当前，在党员干部接受主题教育、探究和牢记初心使命的时候，认真学习党史、新中国史就显得更加迫切和必要。</w:t>
      </w:r>
    </w:p>
    <w:p>
      <w:pPr>
        <w:ind w:left="0" w:right="0" w:firstLine="560"/>
        <w:spacing w:before="450" w:after="450" w:line="312" w:lineRule="auto"/>
      </w:pPr>
      <w:r>
        <w:rPr>
          <w:rFonts w:ascii="宋体" w:hAnsi="宋体" w:eastAsia="宋体" w:cs="宋体"/>
          <w:color w:val="000"/>
          <w:sz w:val="28"/>
          <w:szCs w:val="28"/>
        </w:rPr>
        <w:t xml:space="preserve">　　“欲知大道，必先为史。”一个民族如果不能把握自己历史的发展规律，就不可能深刻地了解现在的位置和未来的走向。历史是我们民族的根、党的根，也是我们民族的魂、党的魂。要实现中华民族伟大复兴的中国梦，实现“四个全面”战略部署，实现“两个一百年”的奋斗目标，就需要知道我们从哪里来、走过哪些路、要到哪里去，需要知道我们的过去是什么、现在是什么、将来又是什么;就要搞清楚为什么中国共产党成了中国人民的坚强领导核心，为什么新中国成立后要实行社会主义制度，为什么改革开放须坚持走中国特色社会主义道路……对于这些问题的回答，还是要回到中国历史当中去寻找答案。</w:t>
      </w:r>
    </w:p>
    <w:p>
      <w:pPr>
        <w:ind w:left="0" w:right="0" w:firstLine="560"/>
        <w:spacing w:before="450" w:after="450" w:line="312" w:lineRule="auto"/>
      </w:pPr>
      <w:r>
        <w:rPr>
          <w:rFonts w:ascii="宋体" w:hAnsi="宋体" w:eastAsia="宋体" w:cs="宋体"/>
          <w:color w:val="000"/>
          <w:sz w:val="28"/>
          <w:szCs w:val="28"/>
        </w:rPr>
        <w:t xml:space="preserve">　　认真学习党史、新中国史，就能进一步深刻认识我们党先进的政治属性、崇高的政治理想、高尚的政治追求、纯洁的政治品质，传承红色基因，坚定理想信念;就能进一步深刻认识中国从站起来、富起来到强起来的艰辛探索和历史必然，坚定道路自信、理论自信、制度自信、文化自信;就能进一步深刻认识党的执政使命和根本宗旨，从党和人民的鱼水深情中恪守人民情怀;就能进一步深刻认识一代人有一代人的担当的本质内涵，发扬革命精神和斗争精神，勇担历史重任;就能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认真学习党史、新中国史，也能对屡屡沉渣泛起的历史虚无主义思潮进行有力抵制和坚决回击。历史虚无主义，其目的在于否定马克思主义的指导地位，否定中国共产党的领导。一些人打着“反思历史”“范式转换”等旗号，以主观代替客观、以臆想代替史实、以枝节代替整体，大做翻案文章，颠倒黑白、否定崇高、消解革命、混淆是非，对社会舆论产生了严重的负面影响，甚至搞乱了一部分党员干部的思想认识。我们要充分认识到意识形态领域里这场斗争的复杂性，认清历史虚无主义思潮的严重危害，通过党史、新中国史中鲜活生动的史实，学会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　　以史为鉴，以史育人，是我们民族的优良传统，更是我们党的优良传统。中央主题教育领导小组所发《通知》指出：“主题教育结束后，要形成长效机制，把党史、新中国史学习作为党员、干部日常教育培训的重要内容，把学习党史、新中国史持续抓下去，切实抓出成效。”我们刊物是1985年为纪念抗日战争胜利40周年创办的，创刊30多年来，为宣传新四军、宣传抗战、宣传革命历史和革命优良传统作风，做了一些工作，受到许多读者包括中青年读者的喜爱，得到几届中共上海市委主要领导同志的肯定。我们深感研究、学习、宣传党史国史军史的工作不是一蹴而就的，而是同样需要坚持滴水穿石、久久为功的精神，做长期的、一代又一代人的工作。《大江南北》作为党史国史军史的普及刊物，将通过这次主题教育活动，进一步明确办刊方向，继续努力，把杂志办得更好。</w:t>
      </w:r>
    </w:p>
    <w:p>
      <w:pPr>
        <w:ind w:left="0" w:right="0" w:firstLine="560"/>
        <w:spacing w:before="450" w:after="450" w:line="312" w:lineRule="auto"/>
      </w:pPr>
      <w:r>
        <w:rPr>
          <w:rFonts w:ascii="黑体" w:hAnsi="黑体" w:eastAsia="黑体" w:cs="黑体"/>
          <w:color w:val="000000"/>
          <w:sz w:val="36"/>
          <w:szCs w:val="36"/>
          <w:b w:val="1"/>
          <w:bCs w:val="1"/>
        </w:rPr>
        <w:t xml:space="preserve">【篇3】主题教育学习党史、新中国史研讨发言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【篇4】主题教育学习党史、新中国史研讨发言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【篇5】主题教育学习党史、新中国史研讨发言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【篇6】主题教育学习党史、新中国史研讨发言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【篇7】主题教育学习党史、新中国史研讨发言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【篇8】主题教育学习党史、新中国史研讨发言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【篇9】主题教育学习党史、新中国史研讨发言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【篇10】主题教育学习党史、新中国史研讨发言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【篇11】主题教育学习党史、新中国史研讨发言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【篇12】主题教育学习党史、新中国史研讨发言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w:t>
      </w:r>
    </w:p>
    <w:p>
      <w:pPr>
        <w:ind w:left="0" w:right="0" w:firstLine="560"/>
        <w:spacing w:before="450" w:after="450" w:line="312" w:lineRule="auto"/>
      </w:pPr>
      <w:r>
        <w:rPr>
          <w:rFonts w:ascii="宋体" w:hAnsi="宋体" w:eastAsia="宋体" w:cs="宋体"/>
          <w:color w:val="000"/>
          <w:sz w:val="28"/>
          <w:szCs w:val="28"/>
        </w:rPr>
        <w:t xml:space="preserve">　　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必须了解中国近代以来170多年的斗争史、我们党98年的奋斗史、新中国70年的发展史;必须了解新中国成立70年来的光辉历程、伟大成就和宝贵经验。从“红船精神”里的中国革命精神源头，到长征路上攻克娄山关、腊子口;从毛泽东和他的战友们从西柏坡出发、踏上“进京赶考”之路，如椽巨笔到历史转折年代的“关键一招”，再到中国特色社会主义进入新时代学好党史、新中国史，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【篇13】主题教育学习党史、新中国史研讨发言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【篇14】主题教育学习党史、新中国史研讨发言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【篇15】主题教育学习党史、新中国史研讨发言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 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【篇16】主题教育学习党史、新中国史研讨发言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【篇17】主题教育学习党史、新中国史研讨发言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2025-05-01T12:30:25+08:00</dcterms:created>
  <dcterms:modified xsi:type="dcterms:W3CDTF">2025-05-01T12:30:25+08:00</dcterms:modified>
</cp:coreProperties>
</file>

<file path=docProps/custom.xml><?xml version="1.0" encoding="utf-8"?>
<Properties xmlns="http://schemas.openxmlformats.org/officeDocument/2006/custom-properties" xmlns:vt="http://schemas.openxmlformats.org/officeDocument/2006/docPropsVTypes"/>
</file>