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有关创城最终调度会讲话实用</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创城最终调度会讲话实用一20xx年，我印象中的创城是从2月份开始的，区创城办下发了《关于对校外未成年人心理健康辅导站（点）建设现状进行摸底调查的通知》，3月份，区创城办还是对心理咨询室站点进行摸底，区创城办要求我们街道报送《20xx年创...</w:t>
      </w:r>
    </w:p>
    <w:p>
      <w:pPr>
        <w:ind w:left="0" w:right="0" w:firstLine="560"/>
        <w:spacing w:before="450" w:after="450" w:line="312" w:lineRule="auto"/>
      </w:pPr>
      <w:r>
        <w:rPr>
          <w:rFonts w:ascii="黑体" w:hAnsi="黑体" w:eastAsia="黑体" w:cs="黑体"/>
          <w:color w:val="000000"/>
          <w:sz w:val="36"/>
          <w:szCs w:val="36"/>
          <w:b w:val="1"/>
          <w:bCs w:val="1"/>
        </w:rPr>
        <w:t xml:space="preserve">有关创城最终调度会讲话实用一</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7月12日，通知各社区一起去大兴等社区参观学习……此外还有，上报三棵树街道社区环境综合整理情况、三棵树区公共文明引导员安排表上报等工作，在7月23日之前的二十余天，我主要承担环境综合整治材料汇报及创城督办单回复，回复创城督办单大约有七次创城工作总结创城工作总结。在7月23日，在周主任、董书记的安排和指导下，三棵树街道制定整理了《三棵树街道公共环境综合治理网格化管理分工表》《三棵树街道抽调人员担任网格文明引导员统计表》《三棵树街道公共文明引导员名单》《三棵树街道公共文明引导员招募情况统计》四份关于街道网格管理及文明引导员管理的重要材料，使街道创城工作能在网格化管理的模式下得以分工明确、让创城更加的顺利，街道上下全员调动，创城工作拧成一股绳。街道召开了20xx年创城动员大会，会上下发了近四百份创城相关材料。</w:t>
      </w:r>
    </w:p>
    <w:p>
      <w:pPr>
        <w:ind w:left="0" w:right="0" w:firstLine="560"/>
        <w:spacing w:before="450" w:after="450" w:line="312" w:lineRule="auto"/>
      </w:pPr>
      <w:r>
        <w:rPr>
          <w:rFonts w:ascii="宋体" w:hAnsi="宋体" w:eastAsia="宋体" w:cs="宋体"/>
          <w:color w:val="000"/>
          <w:sz w:val="28"/>
          <w:szCs w:val="28"/>
        </w:rPr>
        <w:t xml:space="preserve">进入八月份以来，20xx年创城的主要脉络已经十分清晰，我所负责的几项工作，一是创城档案材料的整理，在街道领导指导下以及社区领导和同事一起的帮助和努力下顺利完成；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年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2025-06-19T20:53:21+08:00</dcterms:created>
  <dcterms:modified xsi:type="dcterms:W3CDTF">2025-06-19T20:53:21+08:00</dcterms:modified>
</cp:coreProperties>
</file>

<file path=docProps/custom.xml><?xml version="1.0" encoding="utf-8"?>
<Properties xmlns="http://schemas.openxmlformats.org/officeDocument/2006/custom-properties" xmlns:vt="http://schemas.openxmlformats.org/officeDocument/2006/docPropsVTypes"/>
</file>