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最新高中竞选班干部宣传委员发言稿如何写(3篇)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高中竞选班干部宣传委员发言稿如何写一相信通过这段时间的相处，你们多少也一定对我有些了解了。而高中生活也已满一月，我也渐渐懂得，在初中我们“昨夜西风雕碧树，独上高楼。望尽天涯路”，今后将会是“衣带渐宽终不悔”。初中三年，我放弃了每一次竞选...</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最新高中竞选班干部宣传委员发言稿如何写一</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最新高中竞选班干部宣传委员发言稿如何写二</w:t>
      </w:r>
    </w:p>
    <w:p>
      <w:pPr>
        <w:ind w:left="0" w:right="0" w:firstLine="560"/>
        <w:spacing w:before="450" w:after="450" w:line="312" w:lineRule="auto"/>
      </w:pPr>
      <w:r>
        <w:rPr>
          <w:rFonts w:ascii="宋体" w:hAnsi="宋体" w:eastAsia="宋体" w:cs="宋体"/>
          <w:color w:val="000"/>
          <w:sz w:val="28"/>
          <w:szCs w:val="28"/>
        </w:rPr>
        <w:t xml:space="preserve">高中学生会竞选演讲稿精选</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