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民营企业座谈会发言稿如何写(三篇)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营企业座谈会发言稿如何写一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民营企业座谈会发言稿如何写一</w:t>
      </w:r>
    </w:p>
    <w:p>
      <w:pPr>
        <w:ind w:left="0" w:right="0" w:firstLine="560"/>
        <w:spacing w:before="450" w:after="450" w:line="312" w:lineRule="auto"/>
      </w:pPr>
      <w:r>
        <w:rPr>
          <w:rFonts w:ascii="宋体" w:hAnsi="宋体" w:eastAsia="宋体" w:cs="宋体"/>
          <w:color w:val="000"/>
          <w:sz w:val="28"/>
          <w:szCs w:val="28"/>
        </w:rPr>
        <w:t xml:space="preserve">二、坚持以企业生产经营为中心，不断优化党组织活动方式。把企业在生产经营中的热点难点问题作为党组织的工作重点，紧紧围绕企业的生产经营开展党的活动，以党的活动促进企业发展，以企业发展深化党的活动。如山东日冷食品有限公司建立党支部之初，日方代表对支部工作不理解、不支持，党组织活动难以正常开展。在亚洲金融危机时，企业经营受到冲击，效益一度滑坡。在这个关键时刻，党支部开展了“危机时际献一计、齐心协力度难关”的活动，企业上下团结一致，很快走出低谷。这一举动令日方代表深受感动，他们认识到，在外资企业建立党组织，对企业发展有着重要促进作用。此后，积极支持党支部建起了党员活动室，并投资多元订阅了68份报刊、购买了60本图书。另外，针对非公有制企业生产经营满负荷、快节奏、高效率等特点，我区许多企业以“业余、小型、多样”的方式开展党的活动，注重了实效性，做到了生产经营与开展党组织活动两不误。</w:t>
      </w:r>
    </w:p>
    <w:p>
      <w:pPr>
        <w:ind w:left="0" w:right="0" w:firstLine="560"/>
        <w:spacing w:before="450" w:after="450" w:line="312" w:lineRule="auto"/>
      </w:pPr>
      <w:r>
        <w:rPr>
          <w:rFonts w:ascii="宋体" w:hAnsi="宋体" w:eastAsia="宋体" w:cs="宋体"/>
          <w:color w:val="000"/>
          <w:sz w:val="28"/>
          <w:szCs w:val="28"/>
        </w:rPr>
        <w:t xml:space="preserve">三、依托有效载体，发挥党群工作整体优势。由于非公有制企业党组织不直接参与管理，党的意图往往要通过间接的形式去实现，针对这一实际情况，我们注意引导企业党组织抓好群团组织配套建设，以党建带动群团组织建设，以群团组织建设促进党建工作，充分发挥党团工会的整体工作优势。近年来，我们先后在3规模较大的外资企业、私营企业中建立了党群工作例会制度，每季度由党组织牵头召开会议，传达上级党组织的会议精神和工作部署，反馈员工思想状况及企业生产经营、管理等方面问题，研究解决问题的办法和措施。同时，我们要求企业党组织重点发挥进入决策层党员骨干的作用，把党建工作的各项任务和要求渗透到企业管理之中。许多企业党组织在公司制定管理制度时，利用工会组织在公司中的合法地位，把党组织活动以企业文化的形式列入制度之中，并将参加组织本资料权属文秘家园放上鼠标按照提示查看文秘家园生活、完成学习任务的情况，列为对员工的考核标准，顺利地为外商、业主所接受，党组织活动基本实现了经常化、制度化。如烟台荣昌制药公司在建设企业文化过程中，党群组织大力营造党员奉献在岗位的浓厚氛围，他们每年评出一批“敬业爱岗的典范、进取奉献的楷模”，得主全部是党员，通过企业内部刊物《荣昌人》，把这些典型向全国各地的员工进行宣传，树立了党员的良好形象。</w:t>
      </w:r>
    </w:p>
    <w:p>
      <w:pPr>
        <w:ind w:left="0" w:right="0" w:firstLine="560"/>
        <w:spacing w:before="450" w:after="450" w:line="312" w:lineRule="auto"/>
      </w:pPr>
      <w:r>
        <w:rPr>
          <w:rFonts w:ascii="宋体" w:hAnsi="宋体" w:eastAsia="宋体" w:cs="宋体"/>
          <w:color w:val="000"/>
          <w:sz w:val="28"/>
          <w:szCs w:val="28"/>
        </w:rPr>
        <w:t xml:space="preserve">四、坚持培育典型，做好示范引导。在推进企业党的建设工作中，注重“用事实说话，让实践回答”。我们有目的地选择一些基础好、代表性强的企业，进行重点培养，打造过硬典型，搞好示范引导，力求“树起一个样板，带动一批企业”。近年来，我们先后总结推广了鲁星食品、一汽—大宇汽车发动机、亚东标准件、福润房地产公司、日冷食</w:t>
      </w:r>
    </w:p>
    <w:p>
      <w:pPr>
        <w:ind w:left="0" w:right="0" w:firstLine="560"/>
        <w:spacing w:before="450" w:after="450" w:line="312" w:lineRule="auto"/>
      </w:pPr>
      <w:r>
        <w:rPr>
          <w:rFonts w:ascii="宋体" w:hAnsi="宋体" w:eastAsia="宋体" w:cs="宋体"/>
          <w:color w:val="000"/>
          <w:sz w:val="28"/>
          <w:szCs w:val="28"/>
        </w:rPr>
        <w:t xml:space="preserve">五、以“五促五带”为契机，开展丰富多采的主题活动。去年以来，按照上级党委的有关要求，我们制定了在企业党组织中开展“五促五带”活动的实施方案，以此为契机，在外商投资企业开展了“四个一”活动，即一条原则：环境越特殊，党性越强;一个适应：适应外企特点，改进工作方法;一个依托：依托工会组织在国际惯例上的明确地位，灵活开展党的活动;一个阵地：流动党校阵地。在私营企业党组织，我们主要发挥工商业联合会的桥梁纽带作用，开展“党员成才工程”活动。要求把私营企业党组织建设成为促进党员成才的“学习型组织”，积极鼓励共产党员进行科技攻关，开展共产党员“示范岗”和为企业上规模、产品上档次、服务上水平、经营上效益的“四上”活动。对个体工商户党员，主要是在商贸市场和重点社区开展“共产党员挂牌经营”活动。制定“共产党员个体户”经营守则，从党的组织纪律观念、宗旨服务意识等方面，对挂牌的党员个体户提出明确要求。去年年底，我们组织企业党委、工商联党委等部门对“五促五带”活动开展情况进行了检查验收。从检查情况看，大多数非公有制企业能够按照部署要求，结合企业实际，扎实有效地开展活动，在制订活动日程、建立健全制度、发挥党员和党组织作用等方面取得了实实在在的效果。如一汽—大宇公司针对韩资企业特点，依托工会组织，解决了党员活动场地和经费问题。舒朗时装公司、天马基础工程公司、市政工程公司等私营企业，以“党员成才工程”为中心内容，鼓励党员员工在生产经营岗位上发挥党员的先锋模范作用，绝大多数党员成为生产经营骨干。同时，注重在重要生产岗位培养优秀青年入党，先后吸收了2x名青年骨干入党。马家市场党支部开展了党员业户挂牌经营活动，1x党员经营户公开挂牌营业，一方面有效地提高了党员业户遵纪守法、搞好服务的自觉性;另一方面，他们的守法经营，赢得了群众信任，也提高了营业收入。</w:t>
      </w:r>
    </w:p>
    <w:p>
      <w:pPr>
        <w:ind w:left="0" w:right="0" w:firstLine="560"/>
        <w:spacing w:before="450" w:after="450" w:line="312" w:lineRule="auto"/>
      </w:pPr>
      <w:r>
        <w:rPr>
          <w:rFonts w:ascii="宋体" w:hAnsi="宋体" w:eastAsia="宋体" w:cs="宋体"/>
          <w:color w:val="000"/>
          <w:sz w:val="28"/>
          <w:szCs w:val="28"/>
        </w:rPr>
        <w:t xml:space="preserve">在新的经济形式下，如何搞好非公有制企业党建工作，我谈几点看法：</w:t>
      </w:r>
    </w:p>
    <w:p>
      <w:pPr>
        <w:ind w:left="0" w:right="0" w:firstLine="560"/>
        <w:spacing w:before="450" w:after="450" w:line="312" w:lineRule="auto"/>
      </w:pPr>
      <w:r>
        <w:rPr>
          <w:rFonts w:ascii="宋体" w:hAnsi="宋体" w:eastAsia="宋体" w:cs="宋体"/>
          <w:color w:val="000"/>
          <w:sz w:val="28"/>
          <w:szCs w:val="28"/>
        </w:rPr>
        <w:t xml:space="preserve">一、 认清形势、提高认识，是搞好企业党建工作的前提</w:t>
      </w:r>
    </w:p>
    <w:p>
      <w:pPr>
        <w:ind w:left="0" w:right="0" w:firstLine="560"/>
        <w:spacing w:before="450" w:after="450" w:line="312" w:lineRule="auto"/>
      </w:pPr>
      <w:r>
        <w:rPr>
          <w:rFonts w:ascii="宋体" w:hAnsi="宋体" w:eastAsia="宋体" w:cs="宋体"/>
          <w:color w:val="000"/>
          <w:sz w:val="28"/>
          <w:szCs w:val="28"/>
        </w:rPr>
        <w:t xml:space="preserve">多年来，开发区十分重视搞好企业中的党建工作。随着区域建设规模的不断扩大，特别是党的xx大对非公有制经济地位的进一步明确和去年jzm在江苏、浙江、上海考察工作时发表的重要讲话中，全面阐述了企业党的建设问题，使我们从党的事业发展和巩固执政党地位的战略高度，进一步坚定了搞好新经济组织党建工作的自觉性。</w:t>
      </w:r>
    </w:p>
    <w:p>
      <w:pPr>
        <w:ind w:left="0" w:right="0" w:firstLine="560"/>
        <w:spacing w:before="450" w:after="450" w:line="312" w:lineRule="auto"/>
      </w:pPr>
      <w:r>
        <w:rPr>
          <w:rFonts w:ascii="宋体" w:hAnsi="宋体" w:eastAsia="宋体" w:cs="宋体"/>
          <w:color w:val="000"/>
          <w:sz w:val="28"/>
          <w:szCs w:val="28"/>
        </w:rPr>
        <w:t xml:space="preserve">1、搞好非公有制企业党建工作，是党引导新经济组织健康发展的需要。党的xx大对非公有制经济在我国社会主义经济中的地位和作用作了明确定位，这极大地促进非公有制经济的进一步发展。随着对非公有制经济定位的明确，非公有制经济的影响会越来越大。党如何有效地引导非公有制经济健康发展，也就显得越来越重要。非公有制经济虽然在繁荣市场、增加就业、促进国民经济发展等方面具有积极作用，但是如果不加以正确引导，也会对以公有制为基础的社会主义经济制度、社会主义基本价值观念以及执政党的领导地位，产生一定的负面影响。必须进一步加强党对企业的领导，引导非公有制经济为社会主义现代化建设服务，使公有制经济与非公有制经济共同健康发展，不断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2、搞好非公有制企业党建工作，是加强党同非公有制企业广大员工群众的联系，巩固党的执政基础的需要。随着企业的大量出现和迅猛发展，在其中就业的人数也越来越多，这些员工群众也是执政党的重要社会基础。在这些经济组织中开展党的工作，维护员工的合法权益，教育员工正确认识党发展非公有制经济的政策，对于加强党与非公有制企业员工群众的联系，巩固党的执政基础，具有十分重要的意义。如果不积极主动地加强这一领域的党建工作，党执政的社会基础就会受到消弱。</w:t>
      </w:r>
    </w:p>
    <w:p>
      <w:pPr>
        <w:ind w:left="0" w:right="0" w:firstLine="560"/>
        <w:spacing w:before="450" w:after="450" w:line="312" w:lineRule="auto"/>
      </w:pPr>
      <w:r>
        <w:rPr>
          <w:rFonts w:ascii="宋体" w:hAnsi="宋体" w:eastAsia="宋体" w:cs="宋体"/>
          <w:color w:val="000"/>
          <w:sz w:val="28"/>
          <w:szCs w:val="28"/>
        </w:rPr>
        <w:t xml:space="preserve">3、搞好非公有企业党建工作，是加强党同非公有制企业经营者之间的联系，使之为社会主义服务的重要保证。我们正面临着非公有制经济大发展的时期，非公有制企业经营者队伍在不断地扩大。做好团结、教育和引导这些企业经营者</w:t>
      </w:r>
    </w:p>
    <w:p>
      <w:pPr>
        <w:ind w:left="0" w:right="0" w:firstLine="560"/>
        <w:spacing w:before="450" w:after="450" w:line="312" w:lineRule="auto"/>
      </w:pPr>
      <w:r>
        <w:rPr>
          <w:rFonts w:ascii="宋体" w:hAnsi="宋体" w:eastAsia="宋体" w:cs="宋体"/>
          <w:color w:val="000"/>
          <w:sz w:val="28"/>
          <w:szCs w:val="28"/>
        </w:rPr>
        <w:t xml:space="preserve">的工作，把他们团结在党组织的周围，使他们理解和支持在企业中建立党组织，拥护党的各项政策，依法经营企业，关心和保障员工合法权益，为国家和社会作贡献，这是摆在执政党面前十分重要而又紧迫的任务。这项工作做好了，可以在党和非公有企业主之间架起一座联系的桥梁。这项工作做好了，也有利于非公有制企业树立正确的生产经营思想理念，形成良好的企业文化，克服其自身种种弱点和不足。</w:t>
      </w:r>
    </w:p>
    <w:p>
      <w:pPr>
        <w:ind w:left="0" w:right="0" w:firstLine="560"/>
        <w:spacing w:before="450" w:after="450" w:line="312" w:lineRule="auto"/>
      </w:pPr>
      <w:r>
        <w:rPr>
          <w:rFonts w:ascii="宋体" w:hAnsi="宋体" w:eastAsia="宋体" w:cs="宋体"/>
          <w:color w:val="000"/>
          <w:sz w:val="28"/>
          <w:szCs w:val="28"/>
        </w:rPr>
        <w:t xml:space="preserve">二、积极探索，不断创新，是搞好非公有制企业党建工作的重要原则。非公有制企业党组织在企业中通常没有制度化的建制，在企业中处于相对边缘的位置，一般不再参与企业的经营决策;党员分散并且流动频繁，使得建立固定的基层党组织十分困难;有的外商和私营企业主对党还相对存有戒心，使得一些党员在外企中不敢公开自己的党员身份，使我们开展党建工作难以找到切入点。因此，在非公有制企业中开展党建工作，不能照搬国有企业那一套思路和做法，本资料权属文秘家园放上鼠标按照提示查看文秘家园必须实现观念上的转变，在实践中大胆探索。只有解放思想，开拓进取，才能使事业常新，充满活力。我们认为，非公有制企业是按照党的政策和国家法律建立的，促进企业进一步搞好经营管理，保证企业健康发展，是党组织的首要任务，做好这些工作本身就体现了党对非公有制经济的领导。从经济角度讲，党建也是投资环境，一个地方一个企业党建工作好坏，往往关系到这里的投资环境是否良好，企业是否能够健康发展，无论外商还是民营企业主，在增强企业效益，促进企业发展这一点上，与我们党建工作的目标是一致的，在这方面，可以找到结合点。因此，我们应消除思想顾虑，理直气壮地在企业中开展党的工作。同时，根据新经济组织的特点，各级党组织必须树立法制观念，学会在法制的轨道上开展党的工作，通过合法的渠道来体现和贯彻党的意图的方法。在具体工作中，要遵循\"以经济建设为中心\"的指导思想，把为企业服务，搞好生产经营，提高经济效益，作为党组织开展工作的主要内容，把企业两个文明建设的实际效果作为检验党建工作成效的标准，突出强调\"服务\"和\"保证\"作用。\"服务\"，即从实际出发，围绕企业经营活动开展党建和思想政治工作，为企业健康发展服务;\"保证\"就是围绕促进企业生产，提高经济效益，教育员工热爱企业，为企业多作贡献，保证生产经营任务的完成。随着开发区非公有制经济的发展，企业劳动关系日趋多元化、复杂化，员工队伍结构多样化，造成因执行劳动标准、劳动报酬、工时、社会保险的劳资纠纷时有发生，处理不好就会影响开发区的社会稳定和投资环境，影响开发区未来的发展。为此，我们应确立企业党支部与工会组织配合开展工作的思路。根据外商比较习惯于按国际惯例办事，尊重工会的特点，我们充分发挥工会组织在非公有制企业中开展工作所具有的独特的优势和便利条件，将党的一部分任务分解到工会工作中去，以工会的名义去解决党组织有时不好解决的问题，取得了良好的效果和有益的经验。与工会组织结合的工作方法，既充分发挥了工会等部门的作用，形成了整体合力，又能体现党的先进性，更好地代表广大职工的利益。</w:t>
      </w:r>
    </w:p>
    <w:p>
      <w:pPr>
        <w:ind w:left="0" w:right="0" w:firstLine="560"/>
        <w:spacing w:before="450" w:after="450" w:line="312" w:lineRule="auto"/>
      </w:pPr>
      <w:r>
        <w:rPr>
          <w:rFonts w:ascii="宋体" w:hAnsi="宋体" w:eastAsia="宋体" w:cs="宋体"/>
          <w:color w:val="000"/>
          <w:sz w:val="28"/>
          <w:szCs w:val="28"/>
        </w:rPr>
        <w:t xml:space="preserve">三、健全体制，提高素质，是搞好非公有制企业党建工作的关键</w:t>
      </w:r>
    </w:p>
    <w:p>
      <w:pPr>
        <w:ind w:left="0" w:right="0" w:firstLine="560"/>
        <w:spacing w:before="450" w:after="450" w:line="312" w:lineRule="auto"/>
      </w:pPr>
      <w:r>
        <w:rPr>
          <w:rFonts w:ascii="宋体" w:hAnsi="宋体" w:eastAsia="宋体" w:cs="宋体"/>
          <w:color w:val="000"/>
          <w:sz w:val="28"/>
          <w:szCs w:val="28"/>
        </w:rPr>
        <w:t xml:space="preserve">非公有制企业党建工作的实践证明，只要我们认识到位、党建工作体制和机制到位、党务工作者队伍的素质和能力到位，不论将来面临什么样的新情况和新问题，我们都一定能把党建工作搞得更加有声有色、成绩卓著，不断上水平，我们开发区非公有制企业党的建设就一定能够在新的挑战中获得新的发展。</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民营企业座谈会发言稿如何写二</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_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二、以统筹城乡就业、帮助困难群体就业、实现充分就业为目标，进一步落实新一轮积极就业政策;认真开展“再就业援助月活动”、“春风行动”、“民营企业招聘周活动”、“高校毕业生就业招聘活动”等专项活动;认真落实xx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_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三、锐意进取，努力做好其它中心工作。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四、加强职业培训。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五立足实际，加快完善社会保障体系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六、立足特色、采取措施</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民营企业座谈会发言稿如何写三</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2025-06-21T00:32:12+08:00</dcterms:created>
  <dcterms:modified xsi:type="dcterms:W3CDTF">2025-06-21T00:32:12+08:00</dcterms:modified>
</cp:coreProperties>
</file>

<file path=docProps/custom.xml><?xml version="1.0" encoding="utf-8"?>
<Properties xmlns="http://schemas.openxmlformats.org/officeDocument/2006/custom-properties" xmlns:vt="http://schemas.openxmlformats.org/officeDocument/2006/docPropsVTypes"/>
</file>