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有关巡视整改专题生活会点评发言(七篇)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巡视整改专题生活会点评发言一商丘中支党委班子自始以问题为导向，先后通过群众提、自己找、集体议等形式，并结合分行巡视、上级行检查等情况，深入查摆了领导班子在全面从严治党方面存在的问题。具体如下：（一）加强党的建设方面1.党建基础工作有短板...</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有关巡视整改专题生活会点评发言一</w:t>
      </w:r>
    </w:p>
    <w:p>
      <w:pPr>
        <w:ind w:left="0" w:right="0" w:firstLine="560"/>
        <w:spacing w:before="450" w:after="450" w:line="312" w:lineRule="auto"/>
      </w:pPr>
      <w:r>
        <w:rPr>
          <w:rFonts w:ascii="宋体" w:hAnsi="宋体" w:eastAsia="宋体" w:cs="宋体"/>
          <w:color w:val="000"/>
          <w:sz w:val="28"/>
          <w:szCs w:val="28"/>
        </w:rPr>
        <w:t xml:space="preserve">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w:t>
      </w:r>
    </w:p>
    <w:p>
      <w:pPr>
        <w:ind w:left="0" w:right="0" w:firstLine="560"/>
        <w:spacing w:before="450" w:after="450" w:line="312" w:lineRule="auto"/>
      </w:pPr>
      <w:r>
        <w:rPr>
          <w:rFonts w:ascii="宋体" w:hAnsi="宋体" w:eastAsia="宋体" w:cs="宋体"/>
          <w:color w:val="000"/>
          <w:sz w:val="28"/>
          <w:szCs w:val="28"/>
        </w:rPr>
        <w:t xml:space="preserve">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20xx和20xx年开展了学习新规落实新规和守纪律讲规矩大讨论活动。但在实际工作中，仍然存在纪律规矩执行不够严格的现象。比如，去年分行巡视发现的20xx年在会议费中列支招待费问题、20xx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11.内部监督制约不够到位。去年，郑州中支对商丘中支进行两个加强、两个遏制专项检查，发现了异常报账现象,目前，该问题正在调查处理。分行巡视也指出了该问题。表明党委班子在财务</w:t>
      </w:r>
    </w:p>
    <w:p>
      <w:pPr>
        <w:ind w:left="0" w:right="0" w:firstLine="560"/>
        <w:spacing w:before="450" w:after="450" w:line="312" w:lineRule="auto"/>
      </w:pPr>
      <w:r>
        <w:rPr>
          <w:rFonts w:ascii="宋体" w:hAnsi="宋体" w:eastAsia="宋体" w:cs="宋体"/>
          <w:color w:val="000"/>
          <w:sz w:val="28"/>
          <w:szCs w:val="28"/>
        </w:rPr>
        <w:t xml:space="preserve">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四）开拓创新不足致使党建统领发展全局的能力不强。党的***以来，习近平***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宋体" w:hAnsi="宋体" w:eastAsia="宋体" w:cs="宋体"/>
          <w:color w:val="000"/>
          <w:sz w:val="28"/>
          <w:szCs w:val="28"/>
        </w:rPr>
        <w:t xml:space="preserve">针对查摆出的问题及产生的原因，商丘中支党委领导班子将从以下几个方面抓好整改。</w:t>
      </w:r>
    </w:p>
    <w:p>
      <w:pPr>
        <w:ind w:left="0" w:right="0" w:firstLine="560"/>
        <w:spacing w:before="450" w:after="450" w:line="312" w:lineRule="auto"/>
      </w:pPr>
      <w:r>
        <w:rPr>
          <w:rFonts w:ascii="宋体" w:hAnsi="宋体" w:eastAsia="宋体" w:cs="宋体"/>
          <w:color w:val="000"/>
          <w:sz w:val="28"/>
          <w:szCs w:val="28"/>
        </w:rPr>
        <w:t xml:space="preserve">（一）坚持理论学习，增强看齐意识</w:t>
      </w:r>
    </w:p>
    <w:p>
      <w:pPr>
        <w:ind w:left="0" w:right="0" w:firstLine="560"/>
        <w:spacing w:before="450" w:after="450" w:line="312" w:lineRule="auto"/>
      </w:pPr>
      <w:r>
        <w:rPr>
          <w:rFonts w:ascii="宋体" w:hAnsi="宋体" w:eastAsia="宋体" w:cs="宋体"/>
          <w:color w:val="000"/>
          <w:sz w:val="28"/>
          <w:szCs w:val="28"/>
        </w:rPr>
        <w:t xml:space="preserve">1.坚持学习制度。把学习真正摆到重要位置，进一步坚持和完善党委中心组理论学习制度，加强对学习活动的管理，保证党委班子每季度集体学习研讨不少于1次，个人自学每月不少于1次，每人每年撰写的调研报告不少于1篇。结合工作实际，制订中心组长期性学习计划和阶段性学习计划，班子成员结合本人工作情况，制订本人自学计划，阅读规定的书目，做好学习心得笔记。建立健全考勤、报告、学习情况通报、学习成果转化等制度，保证学习效果。</w:t>
      </w:r>
    </w:p>
    <w:p>
      <w:pPr>
        <w:ind w:left="0" w:right="0" w:firstLine="560"/>
        <w:spacing w:before="450" w:after="450" w:line="312" w:lineRule="auto"/>
      </w:pPr>
      <w:r>
        <w:rPr>
          <w:rFonts w:ascii="宋体" w:hAnsi="宋体" w:eastAsia="宋体" w:cs="宋体"/>
          <w:color w:val="000"/>
          <w:sz w:val="28"/>
          <w:szCs w:val="28"/>
        </w:rPr>
        <w:t xml:space="preserve">2.认真钻研理论。认真钻研马克思主义、中国特色社会主义理论体系、社会主义核心价值体系、习近平***系列讲话等理论，促进思想解放和观念更新；通过学习，全面理解党的基本路线和方针政策，增强政治敏锐性和鉴别力，坚定马克思主义、社会主义的理想和信念，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3.改进调查研究。建立健全领导班子调研工作机制，围绕事关基层人民银行事业发展的重大问题和关系人民群众切身利益的难点热点问题确定调研主题，改进调研方式，拓宽调研渠道，保证调研实效，班子成员每年下基层、下企业调研次数不少于6次，每年至少亲自撰写1篇与分管业务相关的有深度的调研报告或理论文章，为上级行和各级领导决策提供科学依据。</w:t>
      </w:r>
    </w:p>
    <w:p>
      <w:pPr>
        <w:ind w:left="0" w:right="0" w:firstLine="560"/>
        <w:spacing w:before="450" w:after="450" w:line="312" w:lineRule="auto"/>
      </w:pPr>
      <w:r>
        <w:rPr>
          <w:rFonts w:ascii="宋体" w:hAnsi="宋体" w:eastAsia="宋体" w:cs="宋体"/>
          <w:color w:val="000"/>
          <w:sz w:val="28"/>
          <w:szCs w:val="28"/>
        </w:rPr>
        <w:t xml:space="preserve">（二）落实主体责任，层层传导压力</w:t>
      </w:r>
    </w:p>
    <w:p>
      <w:pPr>
        <w:ind w:left="0" w:right="0" w:firstLine="560"/>
        <w:spacing w:before="450" w:after="450" w:line="312" w:lineRule="auto"/>
      </w:pPr>
      <w:r>
        <w:rPr>
          <w:rFonts w:ascii="宋体" w:hAnsi="宋体" w:eastAsia="宋体" w:cs="宋体"/>
          <w:color w:val="000"/>
          <w:sz w:val="28"/>
          <w:szCs w:val="28"/>
        </w:rPr>
        <w:t xml:space="preserve">4.明确党建工作思路。坚持抓基层夯基础、抓规范促提高、抓创新求突破、抓典型带整体的思路，着力在构建党建责任落实、党员干部激励保障、党建协调推进机制上下功夫，并着力抓好党委成员的党建分工责任、党支部书记直接责任的监督检查。</w:t>
      </w:r>
    </w:p>
    <w:p>
      <w:pPr>
        <w:ind w:left="0" w:right="0" w:firstLine="560"/>
        <w:spacing w:before="450" w:after="450" w:line="312" w:lineRule="auto"/>
      </w:pPr>
      <w:r>
        <w:rPr>
          <w:rFonts w:ascii="宋体" w:hAnsi="宋体" w:eastAsia="宋体" w:cs="宋体"/>
          <w:color w:val="000"/>
          <w:sz w:val="28"/>
          <w:szCs w:val="28"/>
        </w:rPr>
        <w:t xml:space="preserve">5.传导压力强化落实。修订完善中支机关和县支行领导班子和领导干部考核评价办法，班子成员每年讲党课不少于2次，对点帮扶不少于4次，各分管领导抓服务型党组织的特色工作不少于1个。</w:t>
      </w:r>
    </w:p>
    <w:p>
      <w:pPr>
        <w:ind w:left="0" w:right="0" w:firstLine="560"/>
        <w:spacing w:before="450" w:after="450" w:line="312" w:lineRule="auto"/>
      </w:pPr>
      <w:r>
        <w:rPr>
          <w:rFonts w:ascii="宋体" w:hAnsi="宋体" w:eastAsia="宋体" w:cs="宋体"/>
          <w:color w:val="000"/>
          <w:sz w:val="28"/>
          <w:szCs w:val="28"/>
        </w:rPr>
        <w:t xml:space="preserve">（三）加强民主管理，加快作风转变</w:t>
      </w:r>
    </w:p>
    <w:p>
      <w:pPr>
        <w:ind w:left="0" w:right="0" w:firstLine="560"/>
        <w:spacing w:before="450" w:after="450" w:line="312" w:lineRule="auto"/>
      </w:pPr>
      <w:r>
        <w:rPr>
          <w:rFonts w:ascii="宋体" w:hAnsi="宋体" w:eastAsia="宋体" w:cs="宋体"/>
          <w:color w:val="000"/>
          <w:sz w:val="28"/>
          <w:szCs w:val="28"/>
        </w:rPr>
        <w:t xml:space="preserve">6.落实联系群众制度。坚持并完善行长信箱、行长接待日等联系群众制度，在坚持开门接访的同时，建立健全班子成员出门走访制度，多方了解干部职工的思想实际和工作生活需求。不断深化党务、行务、政务公开，不断创新公开方式，畅通公开渠道，丰富公开内容，切实保障职工的知情权、参与权。</w:t>
      </w:r>
    </w:p>
    <w:p>
      <w:pPr>
        <w:ind w:left="0" w:right="0" w:firstLine="560"/>
        <w:spacing w:before="450" w:after="450" w:line="312" w:lineRule="auto"/>
      </w:pPr>
      <w:r>
        <w:rPr>
          <w:rFonts w:ascii="宋体" w:hAnsi="宋体" w:eastAsia="宋体" w:cs="宋体"/>
          <w:color w:val="000"/>
          <w:sz w:val="28"/>
          <w:szCs w:val="28"/>
        </w:rPr>
        <w:t xml:space="preserve">7.建立长效机制。建立完善《领导班子谈心谈话制度》，班子成员制定年度谈心谈话计划，主动与县支行、部门负责人和普通员工一对一、面对面沟通，帮助解决实际困难。每年班子成员与联系行、分管科室干部职工的交流面要达到100%.</w:t>
      </w:r>
    </w:p>
    <w:p>
      <w:pPr>
        <w:ind w:left="0" w:right="0" w:firstLine="560"/>
        <w:spacing w:before="450" w:after="450" w:line="312" w:lineRule="auto"/>
      </w:pPr>
      <w:r>
        <w:rPr>
          <w:rFonts w:ascii="宋体" w:hAnsi="宋体" w:eastAsia="宋体" w:cs="宋体"/>
          <w:color w:val="000"/>
          <w:sz w:val="28"/>
          <w:szCs w:val="28"/>
        </w:rPr>
        <w:t xml:space="preserve">8.提高民主决策水平。建立重要工作部署事前调研论证制度，广泛听取各方面意见，集思广益，充分论证，力求形成的决策充分反映群众需求，力求群众关心的热点难点问题快办、办好。</w:t>
      </w:r>
    </w:p>
    <w:p>
      <w:pPr>
        <w:ind w:left="0" w:right="0" w:firstLine="560"/>
        <w:spacing w:before="450" w:after="450" w:line="312" w:lineRule="auto"/>
      </w:pPr>
      <w:r>
        <w:rPr>
          <w:rFonts w:ascii="宋体" w:hAnsi="宋体" w:eastAsia="宋体" w:cs="宋体"/>
          <w:color w:val="000"/>
          <w:sz w:val="28"/>
          <w:szCs w:val="28"/>
        </w:rPr>
        <w:t xml:space="preserve">（四）强化落实责任，打造良好生态</w:t>
      </w:r>
    </w:p>
    <w:p>
      <w:pPr>
        <w:ind w:left="0" w:right="0" w:firstLine="560"/>
        <w:spacing w:before="450" w:after="450" w:line="312" w:lineRule="auto"/>
      </w:pPr>
      <w:r>
        <w:rPr>
          <w:rFonts w:ascii="宋体" w:hAnsi="宋体" w:eastAsia="宋体" w:cs="宋体"/>
          <w:color w:val="000"/>
          <w:sz w:val="28"/>
          <w:szCs w:val="28"/>
        </w:rPr>
        <w:t xml:space="preserve">9.坚持以上率下。班子成员带头落实重大决策部署，做到一抓到底、抓出成效。敢于承担责任，坚持不懈地抓重点、抓难点、抓工作的薄弱点，特别是对上级行部署的重要任务，亲自督办，跟踪落实，确保有布置、有检查、有落实、有结果。</w:t>
      </w:r>
    </w:p>
    <w:p>
      <w:pPr>
        <w:ind w:left="0" w:right="0" w:firstLine="560"/>
        <w:spacing w:before="450" w:after="450" w:line="312" w:lineRule="auto"/>
      </w:pPr>
      <w:r>
        <w:rPr>
          <w:rFonts w:ascii="宋体" w:hAnsi="宋体" w:eastAsia="宋体" w:cs="宋体"/>
          <w:color w:val="000"/>
          <w:sz w:val="28"/>
          <w:szCs w:val="28"/>
        </w:rPr>
        <w:t xml:space="preserve">10.加强干部培养。健全完善干部轮岗工作制度，灵活采用外派交流、挂职锻炼、内部轮换等不同方式，有针对性地推行干部交流工作。对长期在一个岗位工作的干部予以交流。认真贯彻落实《党政领导干部选拔任用工作条例》，总结经验，不断改进完善干部选拔方式方法。</w:t>
      </w:r>
    </w:p>
    <w:p>
      <w:pPr>
        <w:ind w:left="0" w:right="0" w:firstLine="560"/>
        <w:spacing w:before="450" w:after="450" w:line="312" w:lineRule="auto"/>
      </w:pPr>
      <w:r>
        <w:rPr>
          <w:rFonts w:ascii="宋体" w:hAnsi="宋体" w:eastAsia="宋体" w:cs="宋体"/>
          <w:color w:val="000"/>
          <w:sz w:val="28"/>
          <w:szCs w:val="28"/>
        </w:rPr>
        <w:t xml:space="preserve">11.完善责任追究制度。加大问责力度，对干部有错要问责，无为也要问责。要把问责制贯穿到履责的全过程，事前问责进行提醒，事中问责进行督促，事后问责进行诫勉。</w:t>
      </w:r>
    </w:p>
    <w:p>
      <w:pPr>
        <w:ind w:left="0" w:right="0" w:firstLine="560"/>
        <w:spacing w:before="450" w:after="450" w:line="312" w:lineRule="auto"/>
      </w:pPr>
      <w:r>
        <w:rPr>
          <w:rFonts w:ascii="宋体" w:hAnsi="宋体" w:eastAsia="宋体" w:cs="宋体"/>
          <w:color w:val="000"/>
          <w:sz w:val="28"/>
          <w:szCs w:val="28"/>
        </w:rPr>
        <w:t xml:space="preserve">（五）加强自身建设，做到持之以恒</w:t>
      </w:r>
    </w:p>
    <w:p>
      <w:pPr>
        <w:ind w:left="0" w:right="0" w:firstLine="560"/>
        <w:spacing w:before="450" w:after="450" w:line="312" w:lineRule="auto"/>
      </w:pPr>
      <w:r>
        <w:rPr>
          <w:rFonts w:ascii="宋体" w:hAnsi="宋体" w:eastAsia="宋体" w:cs="宋体"/>
          <w:color w:val="000"/>
          <w:sz w:val="28"/>
          <w:szCs w:val="28"/>
        </w:rPr>
        <w:t xml:space="preserve">12.扎实推进整改落实工作。深化巡视整改，班子成员要身体力行，坚持一级做给一级看、一级带着一级干,对班子共同存在的问题主动认领，一件一件整改、完成一件销号一件，并及时向职工公开。</w:t>
      </w:r>
    </w:p>
    <w:p>
      <w:pPr>
        <w:ind w:left="0" w:right="0" w:firstLine="560"/>
        <w:spacing w:before="450" w:after="450" w:line="312" w:lineRule="auto"/>
      </w:pPr>
      <w:r>
        <w:rPr>
          <w:rFonts w:ascii="宋体" w:hAnsi="宋体" w:eastAsia="宋体" w:cs="宋体"/>
          <w:color w:val="000"/>
          <w:sz w:val="28"/>
          <w:szCs w:val="28"/>
        </w:rPr>
        <w:t xml:space="preserve">14.加强班子廉政建设。严格落实两个责任,把顶风违纪列为纪律审查重点，完善制度体系和追究体系建设，切实做到用制度管人、管事、管廉政。认真落实好一岗双责的要求，既要抓好分管的业务，又要抓好分管单位和部门的廉政建设。</w:t>
      </w:r>
    </w:p>
    <w:p>
      <w:pPr>
        <w:ind w:left="0" w:right="0" w:firstLine="560"/>
        <w:spacing w:before="450" w:after="450" w:line="312" w:lineRule="auto"/>
      </w:pPr>
      <w:r>
        <w:rPr>
          <w:rFonts w:ascii="宋体" w:hAnsi="宋体" w:eastAsia="宋体" w:cs="宋体"/>
          <w:color w:val="000"/>
          <w:sz w:val="28"/>
          <w:szCs w:val="28"/>
        </w:rPr>
        <w:t xml:space="preserve">15.严格执行纪律规矩。班子成员要身体力行，带头遵守各项纪律规矩，始终保持求真务实、清正廉洁。认真履行领导职责，引领各级党组织和广大党员干部在思想上、政治上、行动上，坚决贯彻中央、总分行党委各项决策部署，保证政令畅通、令行禁止，在重大原则问题上做到头脑清醒、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有关巡视整改专题生活会点评发言二</w:t>
      </w:r>
    </w:p>
    <w:p>
      <w:pPr>
        <w:ind w:left="0" w:right="0" w:firstLine="560"/>
        <w:spacing w:before="450" w:after="450" w:line="312" w:lineRule="auto"/>
      </w:pPr>
      <w:r>
        <w:rPr>
          <w:rFonts w:ascii="宋体" w:hAnsi="宋体" w:eastAsia="宋体" w:cs="宋体"/>
          <w:color w:val="000"/>
          <w:sz w:val="28"/>
          <w:szCs w:val="28"/>
        </w:rPr>
        <w:t xml:space="preserve">按照顺城区委《关于召开中央巡视反馈意见整改专题民主生活会的通知》要求，会前执法大队班子成员均深入学习贯彻了习近平***关于巡视工作的重要讲话精神，紧紧围绕巡视反馈指出的问题和提出的意见建议。了解并吸取薄熙来、王珉等案的沉痛教训，以案为戒开展对照检查，围绕此次民主生活会主题，联系工作实际，认真查找存在问题，深入剖析思想根源，提出具体整改措施。下面，就执法大队班子对照检查情况做如下汇报。</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有差距。对***的系列讲话精神学习不够主动和深入，学习方式和内容上以集体学为主，规定动作较多，自选动作较少。班子成员在工作中创新意识还不够强，思路还不够宽，层次还不够高，对党员干部的政治思想教育没能做到经常抓、抓经常。</w:t>
      </w:r>
    </w:p>
    <w:p>
      <w:pPr>
        <w:ind w:left="0" w:right="0" w:firstLine="560"/>
        <w:spacing w:before="450" w:after="450" w:line="312" w:lineRule="auto"/>
      </w:pPr>
      <w:r>
        <w:rPr>
          <w:rFonts w:ascii="宋体" w:hAnsi="宋体" w:eastAsia="宋体" w:cs="宋体"/>
          <w:color w:val="000"/>
          <w:sz w:val="28"/>
          <w:szCs w:val="28"/>
        </w:rPr>
        <w:t xml:space="preserve">2、组织建设存在薄弱环节，党内政治生活不严肃。能够做到坚决维护习近平党中央和全党的核心地位，自觉维护当党中央权威虽然在大方向上能够与党中央保持一致，坚持重大问题、事项及时请示汇报，能够自觉远离“小圈子”。但在提高政治站位上，自觉增强“四个意识”和“四个自信”上还有差距。尤其是基层组织建设上还有短板。大队没有成立党组织，党员分散在各党支部中，在组织建设、日常学习教育上还不够完善。</w:t>
      </w:r>
    </w:p>
    <w:p>
      <w:pPr>
        <w:ind w:left="0" w:right="0" w:firstLine="560"/>
        <w:spacing w:before="450" w:after="450" w:line="312" w:lineRule="auto"/>
      </w:pPr>
      <w:r>
        <w:rPr>
          <w:rFonts w:ascii="宋体" w:hAnsi="宋体" w:eastAsia="宋体" w:cs="宋体"/>
          <w:color w:val="000"/>
          <w:sz w:val="28"/>
          <w:szCs w:val="28"/>
        </w:rPr>
        <w:t xml:space="preserve">3、干部作风转变不到位，存在不担当、不作为现象。虽能工作中能够做到讲实话、讲真话，但对分管部门存在的缺点，有时候会碍于情面，不忍心严厉批评指正。干部中还没有做到时刻摆正自己的位置，敬畏权力、谨言慎行、恪守本分，把权力和责任、义务和担当对立起来。</w:t>
      </w:r>
    </w:p>
    <w:p>
      <w:pPr>
        <w:ind w:left="0" w:right="0" w:firstLine="560"/>
        <w:spacing w:before="450" w:after="450" w:line="312" w:lineRule="auto"/>
      </w:pPr>
      <w:r>
        <w:rPr>
          <w:rFonts w:ascii="宋体" w:hAnsi="宋体" w:eastAsia="宋体" w:cs="宋体"/>
          <w:color w:val="000"/>
          <w:sz w:val="28"/>
          <w:szCs w:val="28"/>
        </w:rPr>
        <w:t xml:space="preserve">4、全面履行从严治党责任存在差距。虽然我们已经就如何加强作风建设、履行全面从严治党责任，做了很多部署，但距离“实”的标准还有一定差距，重程序、轻实质，重过场、轻实效的现象还不同程度存在。工作缺乏预见性，主动想事、干事的时候少。比如，完成一项重要工作后，缺乏总结，这说明我们对一些工作还没有完全做到深入细致。</w:t>
      </w:r>
    </w:p>
    <w:p>
      <w:pPr>
        <w:ind w:left="0" w:right="0" w:firstLine="560"/>
        <w:spacing w:before="450" w:after="450" w:line="312" w:lineRule="auto"/>
      </w:pPr>
      <w:r>
        <w:rPr>
          <w:rFonts w:ascii="宋体" w:hAnsi="宋体" w:eastAsia="宋体" w:cs="宋体"/>
          <w:color w:val="000"/>
          <w:sz w:val="28"/>
          <w:szCs w:val="28"/>
        </w:rPr>
        <w:t xml:space="preserve">5、充分认识 “四风”的危害还有差距。工作中力戒形式主义、官僚主义，严格执行廉洁自律准则和中央八项规定，但有些时候，因为工作多、任务重，在参加组织生活时，也一定程度存在雨过地皮湿现象。在坚决反对特权思想和特权现象上还存在压力传导不够、上热下冷等问题。在思想上对组织生活的重要性还需进一步提高，组织生活标准还需进一步严格。</w:t>
      </w:r>
    </w:p>
    <w:p>
      <w:pPr>
        <w:ind w:left="0" w:right="0" w:firstLine="560"/>
        <w:spacing w:before="450" w:after="450" w:line="312" w:lineRule="auto"/>
      </w:pPr>
      <w:r>
        <w:rPr>
          <w:rFonts w:ascii="宋体" w:hAnsi="宋体" w:eastAsia="宋体" w:cs="宋体"/>
          <w:color w:val="000"/>
          <w:sz w:val="28"/>
          <w:szCs w:val="28"/>
        </w:rPr>
        <w:t xml:space="preserve">一是理想信念有所放松。随着我们职务和工作环境的改变，时间长了，理想追求就没有那么强烈了，自身修养也有所弱化。同时，受社会上各种不良现象、庸俗风气和现实案例的影响，不同程度的在思想上产生了困惑，工作中有重业务知识、轻理论学习的思想，认为业务是实的东西，能看得见摸得着，能有成果、出成绩;政治理论是虚的东西，政治理论水平再高不如干点工作实在，一定程度上，理论的匮乏影响了工作质量的提升。</w:t>
      </w:r>
    </w:p>
    <w:p>
      <w:pPr>
        <w:ind w:left="0" w:right="0" w:firstLine="560"/>
        <w:spacing w:before="450" w:after="450" w:line="312" w:lineRule="auto"/>
      </w:pPr>
      <w:r>
        <w:rPr>
          <w:rFonts w:ascii="宋体" w:hAnsi="宋体" w:eastAsia="宋体" w:cs="宋体"/>
          <w:color w:val="000"/>
          <w:sz w:val="28"/>
          <w:szCs w:val="28"/>
        </w:rPr>
        <w:t xml:space="preserve">二是宗旨意识有所淡化。一方面，在坚守党的根本宗旨上有所不足，践行党的群众路线的思想自觉和行动自觉还不够深，有时不能完全从群众利益出发，往往考虑更多的是能不能完成任务。另一方面，有的同志自己分管的工作完成的很好，但没有很好地从全区角度和全大队高度思考工作，责任和义务还应进一步抓牢。</w:t>
      </w:r>
    </w:p>
    <w:p>
      <w:pPr>
        <w:ind w:left="0" w:right="0" w:firstLine="560"/>
        <w:spacing w:before="450" w:after="450" w:line="312" w:lineRule="auto"/>
      </w:pPr>
      <w:r>
        <w:rPr>
          <w:rFonts w:ascii="宋体" w:hAnsi="宋体" w:eastAsia="宋体" w:cs="宋体"/>
          <w:color w:val="000"/>
          <w:sz w:val="28"/>
          <w:szCs w:val="28"/>
        </w:rPr>
        <w:t xml:space="preserve">三是麻痹思想需要克服。纪律意识的强弱反映党员的理想信念坚定与否，关系到对党的先进性的认同感。对照高标准、严要求，班子的纪律规矩意识仍显不足，主动性还不够，还没有真正形成良好的自觉意识。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四是制度建设和科学管理还需加强。执法大队班子始终坚持用制度管权、按制度办事，但对照高标准要求，执行不到位的情况仍然存在。制度虽然比较健全，但随着形势变化，还需进一步修订完善，有的制度还缺乏可操作性、针对性。此外，在制度建设中缺少宣传环节，部分制度只有制定部门和参与者熟悉，没有被广大群众所熟知。</w:t>
      </w:r>
    </w:p>
    <w:p>
      <w:pPr>
        <w:ind w:left="0" w:right="0" w:firstLine="560"/>
        <w:spacing w:before="450" w:after="450" w:line="312" w:lineRule="auto"/>
      </w:pPr>
      <w:r>
        <w:rPr>
          <w:rFonts w:ascii="宋体" w:hAnsi="宋体" w:eastAsia="宋体" w:cs="宋体"/>
          <w:color w:val="000"/>
          <w:sz w:val="28"/>
          <w:szCs w:val="28"/>
        </w:rPr>
        <w:t xml:space="preserve">一要强化理论学习。理论上的清醒和坚定，才能保持思想上、政治上的清醒和坚定，我们将以加强政治理论学习和提高领导班子的政治素养作为整改的首要任务，持之以恒，常抓不懈，切实提高领导班子成员的理想信念、宗旨意识、群众观点和反腐倡廉意识，树立正确的世界观、人生观、价值观、业绩观和权力观，切实增强政治意识、大局意识、责任意识和忧患意识，打牢立党为公、执政为民的思想基础。一是进一步加强学习。把学习作为一种精神追求、一种政治责任，坚决摒弃掉以工作代学习的错误观念，通过个人自学与集中学习相结合、理论学习与交流研讨相结合的方式，既要提高我们独当一面的水平，也要提高合力攻坚的能力，使学习真正成为充实知识、提高素质、增强本领的有效途径。二是增强知识指导实践的能力。学习固然重要，但也绝不能做理论上的巨人、行动上的矮子。我们要时刻坚持学用结合、学以致用的原则，在真学、真懂、真用上下功夫，在学习中不断提高执行力、在学习中不断树立正确的政绩观，用学习成果指导实践，在学习中推动各项事业进步。</w:t>
      </w:r>
    </w:p>
    <w:p>
      <w:pPr>
        <w:ind w:left="0" w:right="0" w:firstLine="560"/>
        <w:spacing w:before="450" w:after="450" w:line="312" w:lineRule="auto"/>
      </w:pPr>
      <w:r>
        <w:rPr>
          <w:rFonts w:ascii="宋体" w:hAnsi="宋体" w:eastAsia="宋体" w:cs="宋体"/>
          <w:color w:val="000"/>
          <w:sz w:val="28"/>
          <w:szCs w:val="28"/>
        </w:rPr>
        <w:t xml:space="preserve">二要强化从严治党主体责任。一是严守政治纪律，加强理论武装和党性锻炼。毫不动摇地在思想、政治、行动上同党中央保持高度一致，自觉做到令行禁止，言行一致，时刻绷紧政治纪律这根弦。二是树立正确的政绩观。发扬实事求是作风，做到讲真话、办真事、求实效，不图虚名，不做虚假文章，坚决杜绝贯彻上级决策部署打折扣、做选择。三是要担负起全面从严治党主体责任。把纪律建设摆在更加突出的位置，全面打牢纪律基础，将工作做实、做到位。</w:t>
      </w:r>
    </w:p>
    <w:p>
      <w:pPr>
        <w:ind w:left="0" w:right="0" w:firstLine="560"/>
        <w:spacing w:before="450" w:after="450" w:line="312" w:lineRule="auto"/>
      </w:pPr>
      <w:r>
        <w:rPr>
          <w:rFonts w:ascii="宋体" w:hAnsi="宋体" w:eastAsia="宋体" w:cs="宋体"/>
          <w:color w:val="000"/>
          <w:sz w:val="28"/>
          <w:szCs w:val="28"/>
        </w:rPr>
        <w:t xml:space="preserve">三要切实加强党内监督。用好《准则》《条例》这些全面从严治党的制度利器，坚持用身边事教育身边人，汲取教训，反躬自省，引为镜鉴。深刻认识把握领导干部是加强和规范党内政治生活、加强党内监督的重点对象,做到按本色做人、按角色办事。[_TAG_h2]有关巡视整改专题生活会点评发言三</w:t>
      </w:r>
    </w:p>
    <w:p>
      <w:pPr>
        <w:ind w:left="0" w:right="0" w:firstLine="560"/>
        <w:spacing w:before="450" w:after="450" w:line="312" w:lineRule="auto"/>
      </w:pPr>
      <w:r>
        <w:rPr>
          <w:rFonts w:ascii="宋体" w:hAnsi="宋体" w:eastAsia="宋体" w:cs="宋体"/>
          <w:color w:val="000"/>
          <w:sz w:val="28"/>
          <w:szCs w:val="28"/>
        </w:rPr>
        <w:t xml:space="preserve">省委第三巡视组对建始县进行了巡视，并于7月15日向县委反馈了巡视意见。建始县委把巡视整改工作作为一项重大政治任务，坚持立行立改，迅速动员部署，狠抓整改落实，各项整改任务取得了阶段性成效。现将整改进展情况报告如下。</w:t>
      </w:r>
    </w:p>
    <w:p>
      <w:pPr>
        <w:ind w:left="0" w:right="0" w:firstLine="560"/>
        <w:spacing w:before="450" w:after="450" w:line="312" w:lineRule="auto"/>
      </w:pPr>
      <w:r>
        <w:rPr>
          <w:rFonts w:ascii="宋体" w:hAnsi="宋体" w:eastAsia="宋体" w:cs="宋体"/>
          <w:color w:val="000"/>
          <w:sz w:val="28"/>
          <w:szCs w:val="28"/>
        </w:rPr>
        <w:t xml:space="preserve">  1。关于“领导干部在廉洁自律上存在严重问题”的问题</w:t>
      </w:r>
    </w:p>
    <w:p>
      <w:pPr>
        <w:ind w:left="0" w:right="0" w:firstLine="560"/>
        <w:spacing w:before="450" w:after="450" w:line="312" w:lineRule="auto"/>
      </w:pPr>
      <w:r>
        <w:rPr>
          <w:rFonts w:ascii="宋体" w:hAnsi="宋体" w:eastAsia="宋体" w:cs="宋体"/>
          <w:color w:val="000"/>
          <w:sz w:val="28"/>
          <w:szCs w:val="28"/>
        </w:rPr>
        <w:t xml:space="preserve">  一是严格执行恩施州纪委《关于严禁党员干部收受_、礼品礼金的通知》，出台了《关于严禁党员收送礼金礼品》的规定，对全县副处级以上领导干部和乡镇、县直单位党政“一把手”20_年以来收受_礼金行为进行了全面清查。二是规范国有资产处置，将国有资产处置工作移交县公共资源交易中心，纳入全县统一交易平台，规范了国有资产处置流程;同时，出台了县属国有企业管理办法及县属国有企业“三重一大”事项管理办法和薪酬管理办法等规章制度，防止国有资产流失和党员干部利用职权谋取私利。三是出台《关于严禁党员干部违规操办婚丧喜庆事宜的规定》等制度，建立了科级领导干部操办婚丧嫁娶申请报备制度。</w:t>
      </w:r>
    </w:p>
    <w:p>
      <w:pPr>
        <w:ind w:left="0" w:right="0" w:firstLine="560"/>
        <w:spacing w:before="450" w:after="450" w:line="312" w:lineRule="auto"/>
      </w:pPr>
      <w:r>
        <w:rPr>
          <w:rFonts w:ascii="宋体" w:hAnsi="宋体" w:eastAsia="宋体" w:cs="宋体"/>
          <w:color w:val="000"/>
          <w:sz w:val="28"/>
          <w:szCs w:val="28"/>
        </w:rPr>
        <w:t xml:space="preserve">  2。关于“重点领域和部门_问题比较突出”的问题</w:t>
      </w:r>
    </w:p>
    <w:p>
      <w:pPr>
        <w:ind w:left="0" w:right="0" w:firstLine="560"/>
        <w:spacing w:before="450" w:after="450" w:line="312" w:lineRule="auto"/>
      </w:pPr>
      <w:r>
        <w:rPr>
          <w:rFonts w:ascii="宋体" w:hAnsi="宋体" w:eastAsia="宋体" w:cs="宋体"/>
          <w:color w:val="000"/>
          <w:sz w:val="28"/>
          <w:szCs w:val="28"/>
        </w:rPr>
        <w:t xml:space="preserve">  一是开展涉农资金专项整治。组织19个涉农资金项目管理部门在全县范围内开展涉农资金专项整治，所涉乡镇和县直部门实行分类整改和清单式整改。二是强化国土、林业、水利、交通、规划等部门的监管职责，对监管缺失的严肃追责问责。</w:t>
      </w:r>
    </w:p>
    <w:p>
      <w:pPr>
        <w:ind w:left="0" w:right="0" w:firstLine="560"/>
        <w:spacing w:before="450" w:after="450" w:line="312" w:lineRule="auto"/>
      </w:pPr>
      <w:r>
        <w:rPr>
          <w:rFonts w:ascii="宋体" w:hAnsi="宋体" w:eastAsia="宋体" w:cs="宋体"/>
          <w:color w:val="000"/>
          <w:sz w:val="28"/>
          <w:szCs w:val="28"/>
        </w:rPr>
        <w:t xml:space="preserve">  3。关于“招投标和工程项目建设中存在违纪”的问题</w:t>
      </w:r>
    </w:p>
    <w:p>
      <w:pPr>
        <w:ind w:left="0" w:right="0" w:firstLine="560"/>
        <w:spacing w:before="450" w:after="450" w:line="312" w:lineRule="auto"/>
      </w:pPr>
      <w:r>
        <w:rPr>
          <w:rFonts w:ascii="宋体" w:hAnsi="宋体" w:eastAsia="宋体" w:cs="宋体"/>
          <w:color w:val="000"/>
          <w:sz w:val="28"/>
          <w:szCs w:val="28"/>
        </w:rPr>
        <w:t xml:space="preserve">  一是完善配套管理制度。出台《20_年建始县政府采购目录及标准》、《建始县国有建设用地使用权招拍挂出让实施细则》等，对必须纳入交易平台的招投标项目、土地使用权交易等作出了详细规定。二是严格公共资源交易监督。单设县公共资源交易监督管理局，形成了公共资源交易和监管分离的运行体制，全面落实招投标和工程建设项目公开。三是规范政府投资项目审计，出台了《进一步规范政府投资项目审计工作的规定》。</w:t>
      </w:r>
    </w:p>
    <w:p>
      <w:pPr>
        <w:ind w:left="0" w:right="0" w:firstLine="560"/>
        <w:spacing w:before="450" w:after="450" w:line="312" w:lineRule="auto"/>
      </w:pPr>
      <w:r>
        <w:rPr>
          <w:rFonts w:ascii="宋体" w:hAnsi="宋体" w:eastAsia="宋体" w:cs="宋体"/>
          <w:color w:val="000"/>
          <w:sz w:val="28"/>
          <w:szCs w:val="28"/>
        </w:rPr>
        <w:t xml:space="preserve">  4。关于“财政资金监管存在欠收、欠缴、挪用”的问题</w:t>
      </w:r>
    </w:p>
    <w:p>
      <w:pPr>
        <w:ind w:left="0" w:right="0" w:firstLine="560"/>
        <w:spacing w:before="450" w:after="450" w:line="312" w:lineRule="auto"/>
      </w:pPr>
      <w:r>
        <w:rPr>
          <w:rFonts w:ascii="宋体" w:hAnsi="宋体" w:eastAsia="宋体" w:cs="宋体"/>
          <w:color w:val="000"/>
          <w:sz w:val="28"/>
          <w:szCs w:val="28"/>
        </w:rPr>
        <w:t xml:space="preserve">  一是强化业务培训。分期分批对乡镇党政负责人、县直单位“一把手”、分管财务领导、乡镇财政所长及各财会人员进行了财经纪律、工作纪律和相关法律法规制度培训。二是加强预算管理，落实预算公开。重新修订了财政专项资金管理制度，进一步明确了财政专项资金拨付程序和各项目资金管理、使用部门的责任，建立了财政资金使用管理长效机制。三是加大税收征收管理力度。按照“有税尽收、无税禁收”的原则，建立税源信息共享平台，健全完善综合治税体系，加大对欠收、欠缴资金的追缴力度。</w:t>
      </w:r>
    </w:p>
    <w:p>
      <w:pPr>
        <w:ind w:left="0" w:right="0" w:firstLine="560"/>
        <w:spacing w:before="450" w:after="450" w:line="312" w:lineRule="auto"/>
      </w:pPr>
      <w:r>
        <w:rPr>
          <w:rFonts w:ascii="宋体" w:hAnsi="宋体" w:eastAsia="宋体" w:cs="宋体"/>
          <w:color w:val="000"/>
          <w:sz w:val="28"/>
          <w:szCs w:val="28"/>
        </w:rPr>
        <w:t xml:space="preserve">  5。关于“基层‘苍蝇式’_现象突出”的问题</w:t>
      </w:r>
    </w:p>
    <w:p>
      <w:pPr>
        <w:ind w:left="0" w:right="0" w:firstLine="560"/>
        <w:spacing w:before="450" w:after="450" w:line="312" w:lineRule="auto"/>
      </w:pPr>
      <w:r>
        <w:rPr>
          <w:rFonts w:ascii="宋体" w:hAnsi="宋体" w:eastAsia="宋体" w:cs="宋体"/>
          <w:color w:val="000"/>
          <w:sz w:val="28"/>
          <w:szCs w:val="28"/>
        </w:rPr>
        <w:t xml:space="preserve">  一是开展“小五长”集中整治。以违反政治纪律和政治规矩、执行财经纪律、干部作风建设、信访突出问题等四大项17类问题为重点，集中开展基层“小五长”突出问题专项整治，分类建立问题整治台帐，对发现的群众身边的作风问题和_案件严肃查处，截至目前，共立案64人，给予党纪政纪处分46人，问责处理124人。二是完善监督体系。构建了纪检监察县、乡、村三级信访举报网络，成立了10个乡镇纪检监察信访举报接待中心。</w:t>
      </w:r>
    </w:p>
    <w:p>
      <w:pPr>
        <w:ind w:left="0" w:right="0" w:firstLine="560"/>
        <w:spacing w:before="450" w:after="450" w:line="312" w:lineRule="auto"/>
      </w:pPr>
      <w:r>
        <w:rPr>
          <w:rFonts w:ascii="宋体" w:hAnsi="宋体" w:eastAsia="宋体" w:cs="宋体"/>
          <w:color w:val="000"/>
          <w:sz w:val="28"/>
          <w:szCs w:val="28"/>
        </w:rPr>
        <w:t xml:space="preserve">  6。关于“顶风违纪建设办公楼和集资建房”的问题</w:t>
      </w:r>
    </w:p>
    <w:p>
      <w:pPr>
        <w:ind w:left="0" w:right="0" w:firstLine="560"/>
        <w:spacing w:before="450" w:after="450" w:line="312" w:lineRule="auto"/>
      </w:pPr>
      <w:r>
        <w:rPr>
          <w:rFonts w:ascii="宋体" w:hAnsi="宋体" w:eastAsia="宋体" w:cs="宋体"/>
          <w:color w:val="000"/>
          <w:sz w:val="28"/>
          <w:szCs w:val="28"/>
        </w:rPr>
        <w:t xml:space="preserve">  一是对20_年7月以后的审批项目进行了清理，无审批党政机关办公楼项目的情况。二是抓好“整改回头看”。对20_年全县已清理整改的业务用房、办公用房等进行了再次全面清理，目前均已整改到位。针对20_年7月14日之后建成或在建的10个项目，严格按照标准制定了调整使用方案，目前所涉21个单位正按照调整方案有序进驻。针对县地税局借批复业务大楼之机，擅自变更部分土地性质用于职工集资建房的问题，已责令县地税局组织干部职工与开发商终止履行《商品房团购协议书》，县政府将收回该宗土地，重新调整规划用途。</w:t>
      </w:r>
    </w:p>
    <w:p>
      <w:pPr>
        <w:ind w:left="0" w:right="0" w:firstLine="560"/>
        <w:spacing w:before="450" w:after="450" w:line="312" w:lineRule="auto"/>
      </w:pPr>
      <w:r>
        <w:rPr>
          <w:rFonts w:ascii="宋体" w:hAnsi="宋体" w:eastAsia="宋体" w:cs="宋体"/>
          <w:color w:val="000"/>
          <w:sz w:val="28"/>
          <w:szCs w:val="28"/>
        </w:rPr>
        <w:t xml:space="preserve">  7。关于“部分干部作风庸懒散软，缺乏精气神，为官不为”的问题</w:t>
      </w:r>
    </w:p>
    <w:p>
      <w:pPr>
        <w:ind w:left="0" w:right="0" w:firstLine="560"/>
        <w:spacing w:before="450" w:after="450" w:line="312" w:lineRule="auto"/>
      </w:pPr>
      <w:r>
        <w:rPr>
          <w:rFonts w:ascii="宋体" w:hAnsi="宋体" w:eastAsia="宋体" w:cs="宋体"/>
          <w:color w:val="000"/>
          <w:sz w:val="28"/>
          <w:szCs w:val="28"/>
        </w:rPr>
        <w:t xml:space="preserve">  一是集中开展政务服务“四风”问题专项治理，按照“应进必进、应优必优”的原则，全面落实岗位责任制、服务承诺制、首问责任制、办结制等效能制度，全力推进所有行政审批和政务服务事项进驻服务中心办理，33个部门的236项行政审批事项实现了网上办理。二是推行领导干部去向公示制度。目前绝大多数单位建立了去向公示制度，少数落实不到位的正在整改完善。三是开展干部工作纪律和组织纪律专项整治。组织5个暗访组，对全县作风建设状况进行了暗访，暗访中没有发现明显的违纪行为。</w:t>
      </w:r>
    </w:p>
    <w:p>
      <w:pPr>
        <w:ind w:left="0" w:right="0" w:firstLine="560"/>
        <w:spacing w:before="450" w:after="450" w:line="312" w:lineRule="auto"/>
      </w:pPr>
      <w:r>
        <w:rPr>
          <w:rFonts w:ascii="宋体" w:hAnsi="宋体" w:eastAsia="宋体" w:cs="宋体"/>
          <w:color w:val="000"/>
          <w:sz w:val="28"/>
          <w:szCs w:val="28"/>
        </w:rPr>
        <w:t xml:space="preserve">  8。关于“‘四风’顽疾未全面清除，甚至死灰复燃”的问题</w:t>
      </w:r>
    </w:p>
    <w:p>
      <w:pPr>
        <w:ind w:left="0" w:right="0" w:firstLine="560"/>
        <w:spacing w:before="450" w:after="450" w:line="312" w:lineRule="auto"/>
      </w:pPr>
      <w:r>
        <w:rPr>
          <w:rFonts w:ascii="宋体" w:hAnsi="宋体" w:eastAsia="宋体" w:cs="宋体"/>
          <w:color w:val="000"/>
          <w:sz w:val="28"/>
          <w:szCs w:val="28"/>
        </w:rPr>
        <w:t xml:space="preserve">  一是规范财务管理。修订完善了建始县党政机关公务接待管理实施细则和差旅费、会议费、培训费管理办法，对全县机关事业单位奖励性补贴发放进行了清理规范，将“三公”经费、会议费、津补贴的发放情况纳入年度审计工作计划，进一步健全了财务规范管理制度体系。二是开展财经纪律专项治理。组织开展财经纪律专项检查，启动“四项专项整治”(机关内部食堂违规公款消费问题、违规发放津贴补贴或福利问题、财务票据突出问题、党员干部带彩娱乐问题)、“三项专项治理”(涉农资金管理使用方面损害群众利益问题、县乡政务服务方面四风问题、农村基层小官巨腐问题)，查处了县发改局、县住建局以棚户区改造项目名义违规向企业借款并帐外管理和使用的问题。三是开展“吃空饷”专项整治。对全县230个机关事业单位“吃空饷”情况进行了全面清理，共清理出“吃空饷”29人，追缴资金38。1万元，辞职、自动离职8人。同时，建立月报制，从源头上根治“吃空饷”问题。四是严格公务车辆管理。出台《建始县党员干部、国家工作人员驾驶车辆违反交通法律法规和城市管理规定问责办法》，对全县公务车辆进行了全面清理，发现、处置违规车辆21台，其中封存15辆、置换6辆。对公务用车实行集中管理、统一调度，建立了公车使用登记公示制度。五是建立健全明察暗访常态化机制。重点围绕公款吃喝、公款旅游、公款送礼、公车私用等违纪违规问题，开展“四风”突出问题集中专项整治行动，切实做到专项检查、集中普查、明察暗访“三个全覆盖”。全年开展集中普查5次。六是加大惩处力度。目前共查处“四风”问题17件，查处40人，给予党纪政纪处分21人。</w:t>
      </w:r>
    </w:p>
    <w:p>
      <w:pPr>
        <w:ind w:left="0" w:right="0" w:firstLine="560"/>
        <w:spacing w:before="450" w:after="450" w:line="312" w:lineRule="auto"/>
      </w:pPr>
      <w:r>
        <w:rPr>
          <w:rFonts w:ascii="宋体" w:hAnsi="宋体" w:eastAsia="宋体" w:cs="宋体"/>
          <w:color w:val="000"/>
          <w:sz w:val="28"/>
          <w:szCs w:val="28"/>
        </w:rPr>
        <w:t xml:space="preserve">  9。关于“县委落实党风廉政建设主体责任不到位、纪委落实监督责任不力”的问题</w:t>
      </w:r>
    </w:p>
    <w:p>
      <w:pPr>
        <w:ind w:left="0" w:right="0" w:firstLine="560"/>
        <w:spacing w:before="450" w:after="450" w:line="312" w:lineRule="auto"/>
      </w:pPr>
      <w:r>
        <w:rPr>
          <w:rFonts w:ascii="宋体" w:hAnsi="宋体" w:eastAsia="宋体" w:cs="宋体"/>
          <w:color w:val="000"/>
          <w:sz w:val="28"/>
          <w:szCs w:val="28"/>
        </w:rPr>
        <w:t xml:space="preserve">  一是主动担当主体责任。出台了《中共建始县委关于落实党风廉政建设主体责任的工作方案》、《建始县委常委会落实党风廉政建设主体责任工作方案》。县委常委班子成员带队集中检查“两个责任”落实情况4次;由县领导带队，分层开展廉政谈话，实现谈话范围全覆盖，其中县委主要领导先后与县“四大家”领导、纪检监察系统干部、各乡镇党委书记、中央省州驻建始垂管单位主要负责人进行了廉政谈话。二是全力支持纪委履职。出台了《关于进一步加强纪检监察工作的意见》、《乡镇纪委书记、副书记提名考察工作暂行办法》，努力推进纪检工作双重领导体制具体化、程序化、制度化。巩固纪委牵头或参与的议事协调机构清理成果。三是强化责任追究。修订完善了《党风廉政建设“一票否决”实施办法》，对落实“两个责任”不力的严肃追究责任，并在全县范围内通报。对因履行主体责任不力的相关责任人分别给予了党纪处分、组织处理，涉嫌的其他问题已分别立案调查。</w:t>
      </w:r>
    </w:p>
    <w:p>
      <w:pPr>
        <w:ind w:left="0" w:right="0" w:firstLine="560"/>
        <w:spacing w:before="450" w:after="450" w:line="312" w:lineRule="auto"/>
      </w:pPr>
      <w:r>
        <w:rPr>
          <w:rFonts w:ascii="宋体" w:hAnsi="宋体" w:eastAsia="宋体" w:cs="宋体"/>
          <w:color w:val="000"/>
          <w:sz w:val="28"/>
          <w:szCs w:val="28"/>
        </w:rPr>
        <w:t xml:space="preserve">  10。关于“纪检监察部门查办案件力度不够”的问题</w:t>
      </w:r>
    </w:p>
    <w:p>
      <w:pPr>
        <w:ind w:left="0" w:right="0" w:firstLine="560"/>
        <w:spacing w:before="450" w:after="450" w:line="312" w:lineRule="auto"/>
      </w:pPr>
      <w:r>
        <w:rPr>
          <w:rFonts w:ascii="宋体" w:hAnsi="宋体" w:eastAsia="宋体" w:cs="宋体"/>
          <w:color w:val="000"/>
          <w:sz w:val="28"/>
          <w:szCs w:val="28"/>
        </w:rPr>
        <w:t xml:space="preserve">  一是健全案件查办工作机制。认真落实上级文件精神，对县委反_协调小组进行了调整，并修订了工作规则。建立了纪委与组织、公安、检察、法院、审计、财政等部门信息共享、办案协作、案情通报、案件移送制度，努力形成强大反腐合力，目前，通过工作协调会相互移送案件线索75件，协调办案3件。深入推进乡镇纪委办案协作区制度，成立了3个乡镇协作办案区，由县纪委每个纪检监察室联系一个协作区，二是加强案件线索管理。出台了信访举报奖励办法，搭建了案件线索收集平台，建立了案件线索数据台账，拓宽了案件线索渠道;加大案件查办力度。以不收敛、不收手顶风违纪和问题线索反映集中、群众反映强烈的对象为审查重点，延伸办案触角，加大办案力度，切实解决_存量和增量的问题，有效遏制了_蔓延势头。截至目前，共立案149件，结案91件，其中，大案要案3件;查处89人，其中科级以上干部38人，采取“两规”措施2人。</w:t>
      </w:r>
    </w:p>
    <w:p>
      <w:pPr>
        <w:ind w:left="0" w:right="0" w:firstLine="560"/>
        <w:spacing w:before="450" w:after="450" w:line="312" w:lineRule="auto"/>
      </w:pPr>
      <w:r>
        <w:rPr>
          <w:rFonts w:ascii="宋体" w:hAnsi="宋体" w:eastAsia="宋体" w:cs="宋体"/>
          <w:color w:val="000"/>
          <w:sz w:val="28"/>
          <w:szCs w:val="28"/>
        </w:rPr>
        <w:t xml:space="preserve">  11。关于“个别党员干部视纪律和规矩为‘纸老虎’、‘稻草人’”的问题</w:t>
      </w:r>
    </w:p>
    <w:p>
      <w:pPr>
        <w:ind w:left="0" w:right="0" w:firstLine="560"/>
        <w:spacing w:before="450" w:after="450" w:line="312" w:lineRule="auto"/>
      </w:pPr>
      <w:r>
        <w:rPr>
          <w:rFonts w:ascii="宋体" w:hAnsi="宋体" w:eastAsia="宋体" w:cs="宋体"/>
          <w:color w:val="000"/>
          <w:sz w:val="28"/>
          <w:szCs w:val="28"/>
        </w:rPr>
        <w:t xml:space="preserve">  一是加强纪律建设。出台了《中共建始县委关于推进全面从严治党的实施意见》、《关于严守政治纪律和政治规矩的实施意见》，把纪律挺在前面，坚持把严明政治纪律、工作纪律、组织纪律和政治规矩贯穿于日常教育监督管理中。二是整治“不信马列信鬼神”的问题。严格党内生活，进一步健全完善了中心组学习和“三会一课”制度，切实加强对党员干部的理想信念教育。</w:t>
      </w:r>
    </w:p>
    <w:p>
      <w:pPr>
        <w:ind w:left="0" w:right="0" w:firstLine="560"/>
        <w:spacing w:before="450" w:after="450" w:line="312" w:lineRule="auto"/>
      </w:pPr>
      <w:r>
        <w:rPr>
          <w:rFonts w:ascii="宋体" w:hAnsi="宋体" w:eastAsia="宋体" w:cs="宋体"/>
          <w:color w:val="000"/>
          <w:sz w:val="28"/>
          <w:szCs w:val="28"/>
        </w:rPr>
        <w:t xml:space="preserve">  12。关于“对社会舆情的复杂性、严重性缺乏警觉”的问题</w:t>
      </w:r>
    </w:p>
    <w:p>
      <w:pPr>
        <w:ind w:left="0" w:right="0" w:firstLine="560"/>
        <w:spacing w:before="450" w:after="450" w:line="312" w:lineRule="auto"/>
      </w:pPr>
      <w:r>
        <w:rPr>
          <w:rFonts w:ascii="宋体" w:hAnsi="宋体" w:eastAsia="宋体" w:cs="宋体"/>
          <w:color w:val="000"/>
          <w:sz w:val="28"/>
          <w:szCs w:val="28"/>
        </w:rPr>
        <w:t xml:space="preserve">  一是提升政治鉴别能力。以中心组学习为平台，以“严明政治纪律，严守政治规矩”、“三严三实”等专题教育为重点，创新方式，找准载体，切实加强理论武装，引导各级党员干部坚定政治信仰，站稳政治立场，增强政治敏锐性和鉴别力。二是强化政治责任意识。在宣传、政法、信访、综治等关键部门组织开展了“践行三严三实、推进履职尽责”的主题教育活动，着力增强各级各部门和干部队伍的政治意识、责任意识。三是增强政治处置能力。突出抓好意识形态工作，成立了县网络安全和信息化领导小组、县新闻宣传和网络舆情管理领导小组，出台了做好媒体时评和新闻阅评工作的实施意见，建立了重大信息报送、媒体记者来境报告、接受采访报备等制度，健全了网络舆情收集、研判、预警、应对处置机制。</w:t>
      </w:r>
    </w:p>
    <w:p>
      <w:pPr>
        <w:ind w:left="0" w:right="0" w:firstLine="560"/>
        <w:spacing w:before="450" w:after="450" w:line="312" w:lineRule="auto"/>
      </w:pPr>
      <w:r>
        <w:rPr>
          <w:rFonts w:ascii="宋体" w:hAnsi="宋体" w:eastAsia="宋体" w:cs="宋体"/>
          <w:color w:val="000"/>
          <w:sz w:val="28"/>
          <w:szCs w:val="28"/>
        </w:rPr>
        <w:t xml:space="preserve">  13。关于“领导班子建设薄弱”的问题</w:t>
      </w:r>
    </w:p>
    <w:p>
      <w:pPr>
        <w:ind w:left="0" w:right="0" w:firstLine="560"/>
        <w:spacing w:before="450" w:after="450" w:line="312" w:lineRule="auto"/>
      </w:pPr>
      <w:r>
        <w:rPr>
          <w:rFonts w:ascii="宋体" w:hAnsi="宋体" w:eastAsia="宋体" w:cs="宋体"/>
          <w:color w:val="000"/>
          <w:sz w:val="28"/>
          <w:szCs w:val="28"/>
        </w:rPr>
        <w:t xml:space="preserve">  一是规范干部选拔任用。严格落实《党政领导干部选拔任用工作条例》，出台了《建始县县管干部任免工作流程》、《建始县县管干部考察工作实施办法》等规定，从源头上防止选人用人上的不正之风。二是定期开展领导班子和领导干部综合研判。派出6个考察组对正科级领导班子和副科级以上领导干部进行了集中考察，全年调整干部19批次、涉及405人次。更新完善了领导干部基础信息档案和后备干部、党外干部信息库。</w:t>
      </w:r>
    </w:p>
    <w:p>
      <w:pPr>
        <w:ind w:left="0" w:right="0" w:firstLine="560"/>
        <w:spacing w:before="450" w:after="450" w:line="312" w:lineRule="auto"/>
      </w:pPr>
      <w:r>
        <w:rPr>
          <w:rFonts w:ascii="宋体" w:hAnsi="宋体" w:eastAsia="宋体" w:cs="宋体"/>
          <w:color w:val="000"/>
          <w:sz w:val="28"/>
          <w:szCs w:val="28"/>
        </w:rPr>
        <w:t xml:space="preserve">  14。关于“对受党纪政纪处分的领导干部职务调整不及时”的问题</w:t>
      </w:r>
    </w:p>
    <w:p>
      <w:pPr>
        <w:ind w:left="0" w:right="0" w:firstLine="560"/>
        <w:spacing w:before="450" w:after="450" w:line="312" w:lineRule="auto"/>
      </w:pPr>
      <w:r>
        <w:rPr>
          <w:rFonts w:ascii="宋体" w:hAnsi="宋体" w:eastAsia="宋体" w:cs="宋体"/>
          <w:color w:val="000"/>
          <w:sz w:val="28"/>
          <w:szCs w:val="28"/>
        </w:rPr>
        <w:t xml:space="preserve">  一是组织开展了党纪政纪处分决定执行专项检查，及时按规定对受党纪政纪处分的领导干部进行了职务调整，所有受到党纪政纪处分、应该调整职务的，均已调整到位。二是建立了由纪检、组织、政法部门参加的季度联席会议制度，定期通报、及时掌握违纪违法干部情况，建立了违纪违法干部档案。</w:t>
      </w:r>
    </w:p>
    <w:p>
      <w:pPr>
        <w:ind w:left="0" w:right="0" w:firstLine="560"/>
        <w:spacing w:before="450" w:after="450" w:line="312" w:lineRule="auto"/>
      </w:pPr>
      <w:r>
        <w:rPr>
          <w:rFonts w:ascii="宋体" w:hAnsi="宋体" w:eastAsia="宋体" w:cs="宋体"/>
          <w:color w:val="000"/>
          <w:sz w:val="28"/>
          <w:szCs w:val="28"/>
        </w:rPr>
        <w:t xml:space="preserve">  15。关于“违规提_部职级待遇”的问题</w:t>
      </w:r>
    </w:p>
    <w:p>
      <w:pPr>
        <w:ind w:left="0" w:right="0" w:firstLine="560"/>
        <w:spacing w:before="450" w:after="450" w:line="312" w:lineRule="auto"/>
      </w:pPr>
      <w:r>
        <w:rPr>
          <w:rFonts w:ascii="宋体" w:hAnsi="宋体" w:eastAsia="宋体" w:cs="宋体"/>
          <w:color w:val="000"/>
          <w:sz w:val="28"/>
          <w:szCs w:val="28"/>
        </w:rPr>
        <w:t xml:space="preserve">  一是终止了城镇主要社区党委书记享受乡镇副职待遇的文件。二是按照省州要求，认真组织实施公务员职务与职级并行制度，从源头上杜绝违规、超职数提拔干部提高待遇现象。三是对相关领导干部及人事政工干部进行了《公务员法》和《党政领导干部选拔任用条例》的集中学习培训。</w:t>
      </w:r>
    </w:p>
    <w:p>
      <w:pPr>
        <w:ind w:left="0" w:right="0" w:firstLine="560"/>
        <w:spacing w:before="450" w:after="450" w:line="312" w:lineRule="auto"/>
      </w:pPr>
      <w:r>
        <w:rPr>
          <w:rFonts w:ascii="宋体" w:hAnsi="宋体" w:eastAsia="宋体" w:cs="宋体"/>
          <w:color w:val="000"/>
          <w:sz w:val="28"/>
          <w:szCs w:val="28"/>
        </w:rPr>
        <w:t xml:space="preserve">  16。关于“干部交流制度执行不到位”的问题</w:t>
      </w:r>
    </w:p>
    <w:p>
      <w:pPr>
        <w:ind w:left="0" w:right="0" w:firstLine="560"/>
        <w:spacing w:before="450" w:after="450" w:line="312" w:lineRule="auto"/>
      </w:pPr>
      <w:r>
        <w:rPr>
          <w:rFonts w:ascii="宋体" w:hAnsi="宋体" w:eastAsia="宋体" w:cs="宋体"/>
          <w:color w:val="000"/>
          <w:sz w:val="28"/>
          <w:szCs w:val="28"/>
        </w:rPr>
        <w:t xml:space="preserve">  一是严格按照《党政领导干部交流工作规定》，对在同一职位任职满10年的、部分任同一职务时间较长的、其他符合规定条件的及乡镇之间、县乡之间的干部进行了交流，除少数专业技术干部外，应交流的已全部交流到位。二是按照优势互补、梯次年龄和连续稳定的原则，对乡镇、县直单位科级领导干部进行了适当调整。</w:t>
      </w:r>
    </w:p>
    <w:p>
      <w:pPr>
        <w:ind w:left="0" w:right="0" w:firstLine="560"/>
        <w:spacing w:before="450" w:after="450" w:line="312" w:lineRule="auto"/>
      </w:pPr>
      <w:r>
        <w:rPr>
          <w:rFonts w:ascii="宋体" w:hAnsi="宋体" w:eastAsia="宋体" w:cs="宋体"/>
          <w:color w:val="000"/>
          <w:sz w:val="28"/>
          <w:szCs w:val="28"/>
        </w:rPr>
        <w:t xml:space="preserve">  17。关于“部分县直部门严重违反人事工作纪律”的问题</w:t>
      </w:r>
    </w:p>
    <w:p>
      <w:pPr>
        <w:ind w:left="0" w:right="0" w:firstLine="560"/>
        <w:spacing w:before="450" w:after="450" w:line="312" w:lineRule="auto"/>
      </w:pPr>
      <w:r>
        <w:rPr>
          <w:rFonts w:ascii="宋体" w:hAnsi="宋体" w:eastAsia="宋体" w:cs="宋体"/>
          <w:color w:val="000"/>
          <w:sz w:val="28"/>
          <w:szCs w:val="28"/>
        </w:rPr>
        <w:t xml:space="preserve">  一是全面清理整改违规借用人员的问题。印发了《关于进一步严肃相关纪律及规范临时工作人员管理等工作的通知》、《关于进一步清理规范全县机关事业单位借调人员的通知》，组织各单位开展了自查自纠，并组建专班进行核查，目前正在督办整改。二是健全人事管理制度。切实规范健全人事管理制度，建立长效工作机制，对借用条件、借用对象、借用事由、借用期限、借用管理及报批程序等作出具体规定，进一步规范了借用人员的使用和管理。各级机关事业单位确需借用人员的，必须按规定拟定借用人员请示方案，借用副科级以上领导干部的经县委主要领导批准后报备至县委组织部，借用其他干部和工作人员的经县政府主要领导批准后报备至县人社局。三是进一步完善了事业单位工作人员公开招聘、遴选制度。</w:t>
      </w:r>
    </w:p>
    <w:p>
      <w:pPr>
        <w:ind w:left="0" w:right="0" w:firstLine="560"/>
        <w:spacing w:before="450" w:after="450" w:line="312" w:lineRule="auto"/>
      </w:pPr>
      <w:r>
        <w:rPr>
          <w:rFonts w:ascii="宋体" w:hAnsi="宋体" w:eastAsia="宋体" w:cs="宋体"/>
          <w:color w:val="000"/>
          <w:sz w:val="28"/>
          <w:szCs w:val="28"/>
        </w:rPr>
        <w:t xml:space="preserve">  18。关于“殡葬管理”的问题</w:t>
      </w:r>
    </w:p>
    <w:p>
      <w:pPr>
        <w:ind w:left="0" w:right="0" w:firstLine="560"/>
        <w:spacing w:before="450" w:after="450" w:line="312" w:lineRule="auto"/>
      </w:pPr>
      <w:r>
        <w:rPr>
          <w:rFonts w:ascii="宋体" w:hAnsi="宋体" w:eastAsia="宋体" w:cs="宋体"/>
          <w:color w:val="000"/>
          <w:sz w:val="28"/>
          <w:szCs w:val="28"/>
        </w:rPr>
        <w:t xml:space="preserve">  积极稳妥推进殡葬管理工作，县委、县政府分别召开了县委常委会、政府常务会及县“四大家”联席会议，对推进殡葬管理工作进行了专题研究，研究制定了《推进殡葬管理工作的实施办法》、《全县党员干部带头推进殡葬管理工作的实施意见》、《惠民殡葬减免基本服务费用的通知》、《规范县殡葬管理服务中心殡仪服务的管理办法》等配套制度。由县民政局牵头，县政府法制办、物价局等部门参与，组建工作专班，按照“政府主导、社会化经营、惠民利民”的原则，同时，结合正在开展的“六城同创”，在县城9个社区同步进行广泛宣传，已于12月下旬全面启动。</w:t>
      </w:r>
    </w:p>
    <w:p>
      <w:pPr>
        <w:ind w:left="0" w:right="0" w:firstLine="560"/>
        <w:spacing w:before="450" w:after="450" w:line="312" w:lineRule="auto"/>
      </w:pPr>
      <w:r>
        <w:rPr>
          <w:rFonts w:ascii="宋体" w:hAnsi="宋体" w:eastAsia="宋体" w:cs="宋体"/>
          <w:color w:val="000"/>
          <w:sz w:val="28"/>
          <w:szCs w:val="28"/>
        </w:rPr>
        <w:t xml:space="preserve">  19。关于“现代农业发展滞后”的问题</w:t>
      </w:r>
    </w:p>
    <w:p>
      <w:pPr>
        <w:ind w:left="0" w:right="0" w:firstLine="560"/>
        <w:spacing w:before="450" w:after="450" w:line="312" w:lineRule="auto"/>
      </w:pPr>
      <w:r>
        <w:rPr>
          <w:rFonts w:ascii="宋体" w:hAnsi="宋体" w:eastAsia="宋体" w:cs="宋体"/>
          <w:color w:val="000"/>
          <w:sz w:val="28"/>
          <w:szCs w:val="28"/>
        </w:rPr>
        <w:t xml:space="preserve">  一是进一步健全工作机制。实行县委农办与县农业局合署办公，整合、充实了农业农村工作队伍。猕猴桃、魔芋、景阳鸡、乌龙茶、核桃等五个重点优势特色产业均明确了牵头县领导、主管部门、工作专班、专家队伍，每个产业10万元工作经费已全部拨付到位。二是规范发展农业基地。出台《推进硒产业创新发展的实施方案》，完成了全县农业产业基地建设总体规划，培育壮大新型经营主体。通过安排调度资金、整合财政资金、创新金融扶贫等方式，全力扶持农业龙头企业做大做强，着力培育种养大户、家庭农庄等新型经营主体。突破性发展农产品加工业。依托重点农业加工型企业建立了12个科技创新平台，提高农产品精深加工水平。</w:t>
      </w:r>
    </w:p>
    <w:p>
      <w:pPr>
        <w:ind w:left="0" w:right="0" w:firstLine="560"/>
        <w:spacing w:before="450" w:after="450" w:line="312" w:lineRule="auto"/>
      </w:pPr>
      <w:r>
        <w:rPr>
          <w:rFonts w:ascii="宋体" w:hAnsi="宋体" w:eastAsia="宋体" w:cs="宋体"/>
          <w:color w:val="000"/>
          <w:sz w:val="28"/>
          <w:szCs w:val="28"/>
        </w:rPr>
        <w:t xml:space="preserve">  20。关于“城市管理水平较低”的问题</w:t>
      </w:r>
    </w:p>
    <w:p>
      <w:pPr>
        <w:ind w:left="0" w:right="0" w:firstLine="560"/>
        <w:spacing w:before="450" w:after="450" w:line="312" w:lineRule="auto"/>
      </w:pPr>
      <w:r>
        <w:rPr>
          <w:rFonts w:ascii="宋体" w:hAnsi="宋体" w:eastAsia="宋体" w:cs="宋体"/>
          <w:color w:val="000"/>
          <w:sz w:val="28"/>
          <w:szCs w:val="28"/>
        </w:rPr>
        <w:t xml:space="preserve">  一是加大城乡规划修编力度。二是狠抓城镇管理。高位推动“六城”同创，着力实施空气净化、河道美化、城区宁静、环境洁净、绿化亮化、交通畅通、旅游提档、功能完善、素质提升等九大行动。三是完善城市功能。围绕城镇道路交通、广场和绿地公园、停车场、公厕、绿化、配套设施、旅游、环保、专业市场等九个方面，确定了91个建设项目，其中实施类61个、推进类25个、策划类5个。</w:t>
      </w:r>
    </w:p>
    <w:p>
      <w:pPr>
        <w:ind w:left="0" w:right="0" w:firstLine="560"/>
        <w:spacing w:before="450" w:after="450" w:line="312" w:lineRule="auto"/>
      </w:pPr>
      <w:r>
        <w:rPr>
          <w:rFonts w:ascii="宋体" w:hAnsi="宋体" w:eastAsia="宋体" w:cs="宋体"/>
          <w:color w:val="000"/>
          <w:sz w:val="28"/>
          <w:szCs w:val="28"/>
        </w:rPr>
        <w:t xml:space="preserve">  21。关于“部分乡镇农村上学难、就医难等问题没有得到较好解决”的问题</w:t>
      </w:r>
    </w:p>
    <w:p>
      <w:pPr>
        <w:ind w:left="0" w:right="0" w:firstLine="560"/>
        <w:spacing w:before="450" w:after="450" w:line="312" w:lineRule="auto"/>
      </w:pPr>
      <w:r>
        <w:rPr>
          <w:rFonts w:ascii="宋体" w:hAnsi="宋体" w:eastAsia="宋体" w:cs="宋体"/>
          <w:color w:val="000"/>
          <w:sz w:val="28"/>
          <w:szCs w:val="28"/>
        </w:rPr>
        <w:t xml:space="preserve">  一是着力解决“上学难”问题。着力推进城乡教育均衡发展，加快推进城区学校建设项目，着力化解城区“超级大班”问题，全面实施义务教育薄改项目、农村公办幼儿园建设项目，目前，20_年批复校舍建设类项目43个已全部开工建设，20_年批复校舍建设类项目28个已开工建设18个。二是着力解决“就医难”问题。加快村级卫生室标准化建设，目前已新建或改造289个村级卫生室。通过“三支一扶”及事业单位招考，招录29人补充到各乡镇卫生院;与恩施州卫校达成了乡村医生定向培养协议。建立健全了大病救助体系，全面落实基本公共卫生惠民政策，正在推进基本医保支付方式改革。推行乡镇卫生院托管制度，逐步建立“基层首诊、分级诊疗、逐级转诊”的医疗服务体系。</w:t>
      </w:r>
    </w:p>
    <w:p>
      <w:pPr>
        <w:ind w:left="0" w:right="0" w:firstLine="560"/>
        <w:spacing w:before="450" w:after="450" w:line="312" w:lineRule="auto"/>
      </w:pPr>
      <w:r>
        <w:rPr>
          <w:rFonts w:ascii="宋体" w:hAnsi="宋体" w:eastAsia="宋体" w:cs="宋体"/>
          <w:color w:val="000"/>
          <w:sz w:val="28"/>
          <w:szCs w:val="28"/>
        </w:rPr>
        <w:t xml:space="preserve">  22。关于“森林乱砍滥伐严重”的问题</w:t>
      </w:r>
    </w:p>
    <w:p>
      <w:pPr>
        <w:ind w:left="0" w:right="0" w:firstLine="560"/>
        <w:spacing w:before="450" w:after="450" w:line="312" w:lineRule="auto"/>
      </w:pPr>
      <w:r>
        <w:rPr>
          <w:rFonts w:ascii="宋体" w:hAnsi="宋体" w:eastAsia="宋体" w:cs="宋体"/>
          <w:color w:val="000"/>
          <w:sz w:val="28"/>
          <w:szCs w:val="28"/>
        </w:rPr>
        <w:t xml:space="preserve">  一是严格规范森林资源采伐、木材加工运输、森林资源流转等秩序。将全县采伐计划调减至3。9万平方米，占州下达计划的76%。建立采伐公示制度，并全程监督商品林采伐及林木流向，对批少砍多和向非法经营加工户提供木材行为的单位和个人依法处理，同时停止下年度采伐许可。二是开展打击乱砍滥伐和非法收购、加工、运输、经营木材、征占用林地等专项行动。截至目前，办理林业行政案件66起，办理刑事案件11起(其中移送检察机关9起)，取缔有收购滥伐林木行为的便民来料加工厂18家、无证加工窝点25家，处罚涉案人员80人次，上缴罚没款70万元。三是加强执法队伍建设。整合森林公安、林业站、林政稽查队、木材综合检查站等执法力量，建立了联合执法机制，建立了群众有奖举报制度。</w:t>
      </w:r>
    </w:p>
    <w:p>
      <w:pPr>
        <w:ind w:left="0" w:right="0" w:firstLine="560"/>
        <w:spacing w:before="450" w:after="450" w:line="312" w:lineRule="auto"/>
      </w:pPr>
      <w:r>
        <w:rPr>
          <w:rFonts w:ascii="宋体" w:hAnsi="宋体" w:eastAsia="宋体" w:cs="宋体"/>
          <w:color w:val="000"/>
          <w:sz w:val="28"/>
          <w:szCs w:val="28"/>
        </w:rPr>
        <w:t xml:space="preserve">  1。违纪违法类办理情况。巡视组交办县纪委问题线索12件、信访举报件173件。目前，已办结问题线索11件，追责问责17人;信访举报件中，无可查性留存19件;非受理范围留存27件;非受理范围转有关部门和乡镇22件;安排调查核实105件，已办结98件，办结率93。3%。其中，立案12件21人，部分查实2件，查否84件，7件正在办理之中。</w:t>
      </w:r>
    </w:p>
    <w:p>
      <w:pPr>
        <w:ind w:left="0" w:right="0" w:firstLine="560"/>
        <w:spacing w:before="450" w:after="450" w:line="312" w:lineRule="auto"/>
      </w:pPr>
      <w:r>
        <w:rPr>
          <w:rFonts w:ascii="宋体" w:hAnsi="宋体" w:eastAsia="宋体" w:cs="宋体"/>
          <w:color w:val="000"/>
          <w:sz w:val="28"/>
          <w:szCs w:val="28"/>
        </w:rPr>
        <w:t xml:space="preserve">  2。涉法涉诉类办理情况。巡视组交办县委政法委涉法涉诉类信访问题54件，属非涉法涉诉的27件(信访三级终结9件、已办结信访事项18件)，已按属地管理原则转交各责任单位办理。属涉法涉诉的27件，公安机关14件，其中信访三级终结的1件、不予受理的3件、已受理办结的3件，6件已导入法律程序，1件省公安厅正在复查;县法院12件，其中省、州、县三级法院已审查驳回的9件，2件州中院正在复查，1件已办结息访;县检察院1件，属已办结信访事项。</w:t>
      </w:r>
    </w:p>
    <w:p>
      <w:pPr>
        <w:ind w:left="0" w:right="0" w:firstLine="560"/>
        <w:spacing w:before="450" w:after="450" w:line="312" w:lineRule="auto"/>
      </w:pPr>
      <w:r>
        <w:rPr>
          <w:rFonts w:ascii="宋体" w:hAnsi="宋体" w:eastAsia="宋体" w:cs="宋体"/>
          <w:color w:val="000"/>
          <w:sz w:val="28"/>
          <w:szCs w:val="28"/>
        </w:rPr>
        <w:t xml:space="preserve">  3。个人诉求类办理情况。巡视组交办县信访局个人信访事项162件，信访人主动撤回1件。经审查整理，属信访三级终结不再受理的22件，已由责任部门作出过处理意见未按期进入复查复核程序不予受理的35件，应通过诉访分离渠道按法定途径解决的14件。对不再受理、不予受理和引导进入法定途径的，已按要求全部回复解释到位，并落实了包案稳控措施。需办理的88件信访事项，目前已办结86件，2件正在办理。</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有关巡视整改专题生活会点评发言四</w:t>
      </w:r>
    </w:p>
    <w:p>
      <w:pPr>
        <w:ind w:left="0" w:right="0" w:firstLine="560"/>
        <w:spacing w:before="450" w:after="450" w:line="312" w:lineRule="auto"/>
      </w:pPr>
      <w:r>
        <w:rPr>
          <w:rFonts w:ascii="宋体" w:hAnsi="宋体" w:eastAsia="宋体" w:cs="宋体"/>
          <w:color w:val="000"/>
          <w:sz w:val="28"/>
          <w:szCs w:val="28"/>
        </w:rPr>
        <w:t xml:space="preserve">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一要看到巡视整改是一项必须完成的“政治使命”。习近平***强调，问题发现了就要整改，整改不落实，就是对党不忠诚，就是政治上不担当。抓好问题整改，不是一般性的业务工作，而是坚决贯彻落实习近平***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积权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以前和***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习近平***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前和***后对于一些问题的认识确实发生了变化，可能有些问题在***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习近平***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有关巡视整改专题生活会点评发言六</w:t>
      </w:r>
    </w:p>
    <w:p>
      <w:pPr>
        <w:ind w:left="0" w:right="0" w:firstLine="560"/>
        <w:spacing w:before="450" w:after="450" w:line="312" w:lineRule="auto"/>
      </w:pPr>
      <w:r>
        <w:rPr>
          <w:rFonts w:ascii="宋体" w:hAnsi="宋体" w:eastAsia="宋体" w:cs="宋体"/>
          <w:color w:val="000"/>
          <w:sz w:val="28"/>
          <w:szCs w:val="28"/>
        </w:rPr>
        <w:t xml:space="preserve">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通过学习习近平新时代中国特色社会主义思想、党的十九大精神和习近平***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(一)学习贯彻习近平新时代中国特色社会主义思想、党的十九大精神和习近平***在贵州省代表团重要讲话精神方面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我始终主动学习党的创新理论和习近平***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(二)脱贫攻坚方面</w:t>
      </w:r>
    </w:p>
    <w:p>
      <w:pPr>
        <w:ind w:left="0" w:right="0" w:firstLine="560"/>
        <w:spacing w:before="450" w:after="450" w:line="312" w:lineRule="auto"/>
      </w:pPr>
      <w:r>
        <w:rPr>
          <w:rFonts w:ascii="宋体" w:hAnsi="宋体" w:eastAsia="宋体" w:cs="宋体"/>
          <w:color w:val="000"/>
          <w:sz w:val="28"/>
          <w:szCs w:val="28"/>
        </w:rPr>
        <w:t xml:space="preserve">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(三)政府债务风险管控方面</w:t>
      </w:r>
    </w:p>
    <w:p>
      <w:pPr>
        <w:ind w:left="0" w:right="0" w:firstLine="560"/>
        <w:spacing w:before="450" w:after="450" w:line="312" w:lineRule="auto"/>
      </w:pPr>
      <w:r>
        <w:rPr>
          <w:rFonts w:ascii="宋体" w:hAnsi="宋体" w:eastAsia="宋体" w:cs="宋体"/>
          <w:color w:val="000"/>
          <w:sz w:val="28"/>
          <w:szCs w:val="28"/>
        </w:rPr>
        <w:t xml:space="preserve">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(四)生态环保方面</w:t>
      </w:r>
    </w:p>
    <w:p>
      <w:pPr>
        <w:ind w:left="0" w:right="0" w:firstLine="560"/>
        <w:spacing w:before="450" w:after="450" w:line="312" w:lineRule="auto"/>
      </w:pPr>
      <w:r>
        <w:rPr>
          <w:rFonts w:ascii="宋体" w:hAnsi="宋体" w:eastAsia="宋体" w:cs="宋体"/>
          <w:color w:val="000"/>
          <w:sz w:val="28"/>
          <w:szCs w:val="28"/>
        </w:rPr>
        <w:t xml:space="preserve">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(五)意识形态工作方面</w:t>
      </w:r>
    </w:p>
    <w:p>
      <w:pPr>
        <w:ind w:left="0" w:right="0" w:firstLine="560"/>
        <w:spacing w:before="450" w:after="450" w:line="312" w:lineRule="auto"/>
      </w:pPr>
      <w:r>
        <w:rPr>
          <w:rFonts w:ascii="宋体" w:hAnsi="宋体" w:eastAsia="宋体" w:cs="宋体"/>
          <w:color w:val="000"/>
          <w:sz w:val="28"/>
          <w:szCs w:val="28"/>
        </w:rPr>
        <w:t xml:space="preserve">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(六)宗教领域工作方面</w:t>
      </w:r>
    </w:p>
    <w:p>
      <w:pPr>
        <w:ind w:left="0" w:right="0" w:firstLine="560"/>
        <w:spacing w:before="450" w:after="450" w:line="312" w:lineRule="auto"/>
      </w:pPr>
      <w:r>
        <w:rPr>
          <w:rFonts w:ascii="宋体" w:hAnsi="宋体" w:eastAsia="宋体" w:cs="宋体"/>
          <w:color w:val="000"/>
          <w:sz w:val="28"/>
          <w:szCs w:val="28"/>
        </w:rPr>
        <w:t xml:space="preserve">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(七)党组织建设和选人用人方面</w:t>
      </w:r>
    </w:p>
    <w:p>
      <w:pPr>
        <w:ind w:left="0" w:right="0" w:firstLine="560"/>
        <w:spacing w:before="450" w:after="450" w:line="312" w:lineRule="auto"/>
      </w:pPr>
      <w:r>
        <w:rPr>
          <w:rFonts w:ascii="宋体" w:hAnsi="宋体" w:eastAsia="宋体" w:cs="宋体"/>
          <w:color w:val="000"/>
          <w:sz w:val="28"/>
          <w:szCs w:val="28"/>
        </w:rPr>
        <w:t xml:space="preserve">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(八)党风廉政建设方面</w:t>
      </w:r>
    </w:p>
    <w:p>
      <w:pPr>
        <w:ind w:left="0" w:right="0" w:firstLine="560"/>
        <w:spacing w:before="450" w:after="450" w:line="312" w:lineRule="auto"/>
      </w:pPr>
      <w:r>
        <w:rPr>
          <w:rFonts w:ascii="宋体" w:hAnsi="宋体" w:eastAsia="宋体" w:cs="宋体"/>
          <w:color w:val="000"/>
          <w:sz w:val="28"/>
          <w:szCs w:val="28"/>
        </w:rPr>
        <w:t xml:space="preserve">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(九)巡视巡察方面</w:t>
      </w:r>
    </w:p>
    <w:p>
      <w:pPr>
        <w:ind w:left="0" w:right="0" w:firstLine="560"/>
        <w:spacing w:before="450" w:after="450" w:line="312" w:lineRule="auto"/>
      </w:pPr>
      <w:r>
        <w:rPr>
          <w:rFonts w:ascii="宋体" w:hAnsi="宋体" w:eastAsia="宋体" w:cs="宋体"/>
          <w:color w:val="000"/>
          <w:sz w:val="28"/>
          <w:szCs w:val="28"/>
        </w:rPr>
        <w:t xml:space="preserve">党的***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2025-06-20T21:06:02+08:00</dcterms:created>
  <dcterms:modified xsi:type="dcterms:W3CDTF">2025-06-20T21:06:02+08:00</dcterms:modified>
</cp:coreProperties>
</file>

<file path=docProps/custom.xml><?xml version="1.0" encoding="utf-8"?>
<Properties xmlns="http://schemas.openxmlformats.org/officeDocument/2006/custom-properties" xmlns:vt="http://schemas.openxmlformats.org/officeDocument/2006/docPropsVTypes"/>
</file>