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关于防溺水安全演讲稿通用</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关于防溺水安全演讲稿通用一“六不” :1、不私自下水游泳；2、不擅自与他人结伴游泳；3、不在无家长或监护人带领的情况游泳；4、不到无安全设施，无救护人员的水域游泳；5、不到不熟悉的水域游泳；6、不在上下学途中下河、沟、渠、溪、水库、水坑、池...</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关于防溺水安全演讲稿通用一</w:t>
      </w:r>
    </w:p>
    <w:p>
      <w:pPr>
        <w:ind w:left="0" w:right="0" w:firstLine="560"/>
        <w:spacing w:before="450" w:after="450" w:line="312" w:lineRule="auto"/>
      </w:pPr>
      <w:r>
        <w:rPr>
          <w:rFonts w:ascii="宋体" w:hAnsi="宋体" w:eastAsia="宋体" w:cs="宋体"/>
          <w:color w:val="000"/>
          <w:sz w:val="28"/>
          <w:szCs w:val="28"/>
        </w:rPr>
        <w:t xml:space="preserve">“六不” :</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6、不在上下学途中下河、沟、渠、溪、水库、水坑、池塘等危险水域游泳、玩耍、戏水；不熟悉水性的学生不擅自下水施救。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承诺人：_________日期：__________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关于防溺水安全演讲稿通用二</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共青团崂山区委、崂山区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共青团崂山区委 崂山区教体局</w:t>
      </w:r>
    </w:p>
    <w:p>
      <w:pPr>
        <w:ind w:left="0" w:right="0" w:firstLine="560"/>
        <w:spacing w:before="450" w:after="450" w:line="312" w:lineRule="auto"/>
      </w:pPr>
      <w:r>
        <w:rPr>
          <w:rFonts w:ascii="宋体" w:hAnsi="宋体" w:eastAsia="宋体" w:cs="宋体"/>
          <w:color w:val="000"/>
          <w:sz w:val="28"/>
          <w:szCs w:val="28"/>
        </w:rPr>
        <w:t xml:space="preserve">二〇x年六月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2025-05-04T08:16:38+08:00</dcterms:created>
  <dcterms:modified xsi:type="dcterms:W3CDTF">2025-05-04T08:16:38+08:00</dcterms:modified>
</cp:coreProperties>
</file>

<file path=docProps/custom.xml><?xml version="1.0" encoding="utf-8"?>
<Properties xmlns="http://schemas.openxmlformats.org/officeDocument/2006/custom-properties" xmlns:vt="http://schemas.openxmlformats.org/officeDocument/2006/docPropsVTypes"/>
</file>