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精选党十八大以来时期专题学习研讨发言材料汇总</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以来时期”专题学习研讨发言材料汇总一在党校学习过程中，当老师讲到不同的人对于入党有不同的动机，例如：有些同学是为了实现共产主义、全心全意为人民服务而要求入党的;有的则认为当党员光荣，入了党个人和家庭都光彩，在亲戚朋友面前也好看...</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精选“党***以来时期”专题学习研讨发言材料汇总一</w:t>
      </w:r>
    </w:p>
    <w:p>
      <w:pPr>
        <w:ind w:left="0" w:right="0" w:firstLine="560"/>
        <w:spacing w:before="450" w:after="450" w:line="312" w:lineRule="auto"/>
      </w:pPr>
      <w:r>
        <w:rPr>
          <w:rFonts w:ascii="宋体" w:hAnsi="宋体" w:eastAsia="宋体" w:cs="宋体"/>
          <w:color w:val="000"/>
          <w:sz w:val="28"/>
          <w:szCs w:val="28"/>
        </w:rPr>
        <w:t xml:space="preserve">在党校学习过程中，当老师讲到不同的人对于入党有不同的动机，例如：有些同学是为了实现共产主义、全心全意为人民服务而要求入党的;有的则认为当党员光荣，入了党个人和家庭都光彩，在亲戚朋友面前也好看;有的是看到周围一些同学都提出了申请，随大流而要求入党;有的认为现在政策好，自己富起来了，为报答党的恩情要求入党;有的认为“党票”是一种政治资本，通过入党在政治上找个靠山;也有的认为入了党，容易受重用，提拔快，或者大学毕业后可以找个好工作;等等。还有极少数人，要求入党是妄图到党内来改造我们党。</w:t>
      </w:r>
    </w:p>
    <w:p>
      <w:pPr>
        <w:ind w:left="0" w:right="0" w:firstLine="560"/>
        <w:spacing w:before="450" w:after="450" w:line="312" w:lineRule="auto"/>
      </w:pPr>
      <w:r>
        <w:rPr>
          <w:rFonts w:ascii="宋体" w:hAnsi="宋体" w:eastAsia="宋体" w:cs="宋体"/>
          <w:color w:val="000"/>
          <w:sz w:val="28"/>
          <w:szCs w:val="28"/>
        </w:rPr>
        <w:t xml:space="preserve">对于我们每一个申请入党的同学，都应当认真剖析一下自己的思想，思考一下自己究竟是抱着什么样的动机申请入党。上述种种入党动机中，我认为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学的最基本的要求，把考察要求入党同学的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在党的xx大报告中强调，要高度重视党员队伍建设，提高发展党员质量，优化党员队伍结构，及时处置不合格党员，坚持不懈地提高党员素质。他还强调，要及时处置不合格党员。很明显，“提高党员素质”也好，“处置不合格党员”也好，都关系到入党动机这个问题。端正入党动机是提高党员素质的根本要求;入党动机不端正，就不能算是一个合格的党员。特别是在新的历史条件下，受各种环境因素的影响，以入党动机不纯为思想根源而影响党员先进性的问题，因此，入党动机问题是党的建设尤其是党的思想建设中必需高度重视的一个重大问题。</w:t>
      </w:r>
    </w:p>
    <w:p>
      <w:pPr>
        <w:ind w:left="0" w:right="0" w:firstLine="560"/>
        <w:spacing w:before="450" w:after="450" w:line="312" w:lineRule="auto"/>
      </w:pPr>
      <w:r>
        <w:rPr>
          <w:rFonts w:ascii="宋体" w:hAnsi="宋体" w:eastAsia="宋体" w:cs="宋体"/>
          <w:color w:val="000"/>
          <w:sz w:val="28"/>
          <w:szCs w:val="28"/>
        </w:rPr>
        <w:t xml:space="preserve">我们是现代人，生活在科技进代的人们，其思想体系中必然充满着自然科学的丰富知识，人们对自己生活是否幸福是否愉快的判断，也一定是理性的。马克思主义作为一种学说，用物理学的眼光看，它是科学的，马克思主义的一些基本观点是与物理理论相符合的。例如，世界是物质的，事物是发展变化的，事物是运动着的，事物间是普遍联系的，矛盾无处不在，无时不有等等都与物理学结论一致。毛泽东思想是他以马克思主义与中国现代革命实践的基础，融汇、吸收中国民族文化精神和民族传统的结果，毛泽东特别重视以民族斗争的经验为借鉴，以历史论著的精华为资料，来探讨和提出具有中国特色的革命和建设的战略与策略、路线与政策。而且常常以我们民族特有的真理形式，来表达和体现马克思主义的普遍原理，使之具有为中国广大人民群众喜闻乐见、易于接受的中国作风和中国气派。邓小平理论与三个代表重要思想以及科学发展观是对马克思主义、毛泽东思想的继承和发展，是得到实践检验的理论。</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w:t>
      </w:r>
    </w:p>
    <w:p>
      <w:pPr>
        <w:ind w:left="0" w:right="0" w:firstLine="560"/>
        <w:spacing w:before="450" w:after="450" w:line="312" w:lineRule="auto"/>
      </w:pPr>
      <w:r>
        <w:rPr>
          <w:rFonts w:ascii="宋体" w:hAnsi="宋体" w:eastAsia="宋体" w:cs="宋体"/>
          <w:color w:val="000"/>
          <w:sz w:val="28"/>
          <w:szCs w:val="28"/>
        </w:rPr>
        <w:t xml:space="preserve">所以，我对于“为什么要申请入党”的问题，回答是明确的。因为，我有共产主义的理想和信念，我信仰马克思主义。因为，我是一个理想主义者，我相信真理的明天——英特纳雄奈尔一定会实现。因为我是一个爱国者，而没有中国共产党，便没有新中国。因为我是一个“俯首甘为孺子牛”的知识分子，没有党，便没有中国知识分子为人民服务的可能。因为我对党充满了感情，党拯救了我，给了我二度生命。这就是我的回答和行动。</w:t>
      </w:r>
    </w:p>
    <w:p>
      <w:pPr>
        <w:ind w:left="0" w:right="0" w:firstLine="560"/>
        <w:spacing w:before="450" w:after="450" w:line="312" w:lineRule="auto"/>
      </w:pPr>
      <w:r>
        <w:rPr>
          <w:rFonts w:ascii="宋体" w:hAnsi="宋体" w:eastAsia="宋体" w:cs="宋体"/>
          <w:color w:val="000"/>
          <w:sz w:val="28"/>
          <w:szCs w:val="28"/>
        </w:rPr>
        <w:t xml:space="preserve">也许对于这个要求我可能做的还不够多，不够好，但我相信通过我的不断的认真的学习马克思主义理论，学习改革开放以来我们党所形成的中国特色社会主义理论，加强主观世界的改造，我一定会不断的离这个目标越来越近的。</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精选“党***以来时期”专题学习研讨发言材料汇总二</w:t>
      </w:r>
    </w:p>
    <w:p>
      <w:pPr>
        <w:ind w:left="0" w:right="0" w:firstLine="560"/>
        <w:spacing w:before="450" w:after="450" w:line="312" w:lineRule="auto"/>
      </w:pPr>
      <w:r>
        <w:rPr>
          <w:rFonts w:ascii="宋体" w:hAnsi="宋体" w:eastAsia="宋体" w:cs="宋体"/>
          <w:color w:val="000"/>
          <w:sz w:val="28"/>
          <w:szCs w:val="28"/>
        </w:rPr>
        <w:t xml:space="preserve">20xx年，我荣幸地参加了入党积极分子提高班，对党的认识：入党动机。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从1840年中英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精选“党***以来时期”专题学习研讨发言材料汇总三</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 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 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三个代表”重要思想和“xx届三中全会”讲话精神，积极参加学院及班上组织的各种思想政治学习活动，不断提高自身的政治素质。坚决拥护独立自主原则及“一国两制”的方针，反对任何形式的霸权主义和分裂主义。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 中国共产党的建党时间、党在现阶段的根本任务、党的三大作风、党的组织原则、党的民主集中制的基本原则。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 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力，达到思想上的成熟。要善于辨别真善美与假恶丑，坚决抵制各种错误思想和腐朽文化的侵蚀;对违反党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 增强党员意识，就要投身工作实践，“强化”作用。党的先进性既体现在党的纲领上，更体现在不同岗位党员的工作实践之中。实践是最好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 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精选“党***以来时期”专题学习研讨发言材料汇总四</w:t>
      </w:r>
    </w:p>
    <w:p>
      <w:pPr>
        <w:ind w:left="0" w:right="0" w:firstLine="560"/>
        <w:spacing w:before="450" w:after="450" w:line="312" w:lineRule="auto"/>
      </w:pPr>
      <w:r>
        <w:rPr>
          <w:rFonts w:ascii="宋体" w:hAnsi="宋体" w:eastAsia="宋体" w:cs="宋体"/>
          <w:color w:val="000"/>
          <w:sz w:val="28"/>
          <w:szCs w:val="28"/>
        </w:rPr>
        <w:t xml:space="preserve">习近平***曾对学习毛泽东同志《党委会的工作方法》作出重要批示。毛泽东同志这篇光辉文献的第二个方法就是“要把问题摆到桌面上来”，“有了问题就开会，摆到桌面上来讨论，规定它几条，问题就解决了。有问题而不摆到桌面上来，就会长期不得解决，甚至一拖几年”。开会既是为了解决重要问题、也是落实民主集中制的重要程序，既是履行领导责任，也是重要领导方法，它可以加强领导、民主集中、决定事项、解决问题、化解分歧、总结经验，不可或缺。认真学习党的***以来制定或修订的中央党内法规关于“会”的规定，清楚各级党组织应开好哪些法定会议，对于做好党的工作、深化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一）党的全国代表大会。这既是领导机关名称，也是会议名称。党章规定，党的最高领导机关，是党的全国代表大会和它所产生的中央委员会。《关于新形势下党内政治生活的若干准则》规定，要坚持党的代表大会制度，未经批准不得提前或延期召开党的代表大会。《中国共产党全国代表大会和地方各级代表大会代表任期制规定》要求：“党的各级代表大会召开前，党的委员会应当征求同级本届党代表大会代表和同级下一届党代表大会代表对党的委员会、纪律检查委员会报告稿的意见。”规定党代表大会召开前，由同一选举单位选出的代表出缺数量较多的，根据工作需要可以进行补选。</w:t>
      </w:r>
    </w:p>
    <w:p>
      <w:pPr>
        <w:ind w:left="0" w:right="0" w:firstLine="560"/>
        <w:spacing w:before="450" w:after="450" w:line="312" w:lineRule="auto"/>
      </w:pPr>
      <w:r>
        <w:rPr>
          <w:rFonts w:ascii="宋体" w:hAnsi="宋体" w:eastAsia="宋体" w:cs="宋体"/>
          <w:color w:val="000"/>
          <w:sz w:val="28"/>
          <w:szCs w:val="28"/>
        </w:rPr>
        <w:t xml:space="preserve">（二）中央委员会全体会议。中央将制定《中国共产党中央委员会工作条例》，明确中央政治局、中央政治局常委会、中央书记处议事决策的重大原则和工作机制。目前对中央委员会全体会议，主要是党章的规定。中央委员会由党的全国代表大会选举产生。党章规定：“党的中央委员会每届任期五年。全国代表大会如提前或延期举行，它的任期相应地改变。”中央委员会全体会议由中央政治局召集，每年至少举行1次。《中国共产党全国代表大会和地方各级代表大会代表任期制规定》明确：“党代表大会代表应邀列席同级党的委员会全体会议等会议，并就有关议题发表意见。”“列席同级党的委员会全体会议的基层一线代表人数一般不少于委员人数的百分之十五。”另外，《中国共产党党内法规制定条例》规定，准则草案一般由中央委员会全体会议审议批准。</w:t>
      </w:r>
    </w:p>
    <w:p>
      <w:pPr>
        <w:ind w:left="0" w:right="0" w:firstLine="560"/>
        <w:spacing w:before="450" w:after="450" w:line="312" w:lineRule="auto"/>
      </w:pPr>
      <w:r>
        <w:rPr>
          <w:rFonts w:ascii="宋体" w:hAnsi="宋体" w:eastAsia="宋体" w:cs="宋体"/>
          <w:color w:val="000"/>
          <w:sz w:val="28"/>
          <w:szCs w:val="28"/>
        </w:rPr>
        <w:t xml:space="preserve">（三）中央政治局会议、中央政治局常委会会议。中央政治局、中央政治局常务委员会由中央委员会全体会议选举产生。党章规定，中央委员会***负责召集中央政治局会议和中央政治局常务委员会会议。《中国共产党党内监督条例》规定：“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另外，《中国共产党党内法规制定条例》规定，条例草案一般由中央政治局会议审议批准，规定、办法、规则、细则草案一般由中央政治局常委会会议审议批准。</w:t>
      </w:r>
    </w:p>
    <w:p>
      <w:pPr>
        <w:ind w:left="0" w:right="0" w:firstLine="560"/>
        <w:spacing w:before="450" w:after="450" w:line="312" w:lineRule="auto"/>
      </w:pPr>
      <w:r>
        <w:rPr>
          <w:rFonts w:ascii="宋体" w:hAnsi="宋体" w:eastAsia="宋体" w:cs="宋体"/>
          <w:color w:val="000"/>
          <w:sz w:val="28"/>
          <w:szCs w:val="28"/>
        </w:rPr>
        <w:t xml:space="preserve">（四）党的全国代表会议。党的历史上曾经召开过3次党的全国代表会议。党的全国代表会议召开的目的是解决重大问题。党章规定：“党的中央和地方各级委员会在必要时召集代表会议，讨论和决定需要及时解决的重大问题。代表会议代表的名额和产生办法，由召集代表会议的委员会决定。”其职权是两项，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一）党的地方各级代表大会。党章规定，党的地方各级领导机关，是党的地方各级代表大会和它们所产生的委员会。党的地方各级代表大会由同级党的委员会召集。党的省、自治区、直辖市的代表大会，设区的市和自治州的代表大会，县（旗）、自治县、不设区的市和市辖区的代表大会，每五年举行1次。党的地方各级代表大会如提前或延期举行，由它选举的委员会的任期相应地改变。党的地方各级代表大会的职权有四项，分别是听取和审查同级委员会的报告；审查同级纪律检查委员会的报告；讨论本地区范围内的重大问题并作出决议；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二）党的地方各级委员会全体会议。党章规定，党的地方各级委员会全体会议，每年至少召开2次。《中国共产党地方委员会工作条例》规定，党的地方委员会由同级党代表大会选举产生，由委员、候补委员组成，每届任期5年。全会由常委会召集并主持，议题一般由常委会征询党委委员、候补委员意见后确定。全会应当有三分之二以上党委委员到会方可召开。需要特别指出的是，党章规定“团的县级和县级以下各级委员会书记，企业事业单位的团委员会书记，是党员的，可以列席同级党的委员会和常务委员会的会议”。</w:t>
      </w:r>
    </w:p>
    <w:p>
      <w:pPr>
        <w:ind w:left="0" w:right="0" w:firstLine="560"/>
        <w:spacing w:before="450" w:after="450" w:line="312" w:lineRule="auto"/>
      </w:pPr>
      <w:r>
        <w:rPr>
          <w:rFonts w:ascii="宋体" w:hAnsi="宋体" w:eastAsia="宋体" w:cs="宋体"/>
          <w:color w:val="000"/>
          <w:sz w:val="28"/>
          <w:szCs w:val="28"/>
        </w:rPr>
        <w:t xml:space="preserve">另外，还有几部中央党内法规涉及全会。比如，《健全落实社会治安综合治理领导责任制规定》规定，各级党委常委会应当将执行社会治安综合治理领导责任制的情况，作为向同级党的委员会全体会议报告工作的一项重要内容。《地方党政领导干部安全生产责任制规定》规定，把安全生产纳入党委议事日程和向全会报告工作的内容，及时组织研究解决安全生产重大问题。《地方党政领导干部食品安全责任制规定》规定，地方各级党委主要负责人应当“全面加强党对本地区食品安全工作的领导，将食品安全工作作为向党委全会报告的重要内容”。《党委（党组）意识形态工作责任制实施办法》规定，各级党委常委会应当把意识形态工作作为向全委会报告工作的重要内容。《党委（党组）落实全面从严治党主体责任规定》规定，地方党委常委会应当将落实全面从严治党主体责任情况作为向全会报告工作的一项重要内容。《党政领导干部选拔任用工作条例》规定，市（地、州、盟）、县（市、区、旗）党委和政府领导班子正职的拟任人选和推荐人选，一般应当由上级党委常委会提名并提交全会无记名投票表决；全会闭会期间，由党委常委会作出决定，决定前应当征求党委委员的意见。《干部选拔任用工作监督检查和责任追究办法》规定，党委（党组）每年应当结合全会或者领导班子和领导干部年度总结考核，报告干部选拔任用工作情况，接受对年度干部选拔任用工作和所提拔任用干部的民主评议。《中国共产党党内法规制定条例》规定，省、自治区、直辖市党委制定的党内法规草案，由党委全体会议或者常委会会议审议批准。</w:t>
      </w:r>
    </w:p>
    <w:p>
      <w:pPr>
        <w:ind w:left="0" w:right="0" w:firstLine="560"/>
        <w:spacing w:before="450" w:after="450" w:line="312" w:lineRule="auto"/>
      </w:pPr>
      <w:r>
        <w:rPr>
          <w:rFonts w:ascii="宋体" w:hAnsi="宋体" w:eastAsia="宋体" w:cs="宋体"/>
          <w:color w:val="000"/>
          <w:sz w:val="28"/>
          <w:szCs w:val="28"/>
        </w:rPr>
        <w:t xml:space="preserve">（三）党的地方各级委员会的常务委员会会议。《中国共产党地方委员会工作条例》规定，党的地方委员会的常务委员会由党的地方委员会全体会议选举产生。常委会在全会闭会期间行使党的地方委员会职权，主持经常工作，其中一项职责是：“召集全会，向全会报告工作并接受监督；对拟提交全会讨论和决定的事项先行审议、提出意见。”还特别规定，常委会应当定期研究党建工作，每年至少向全会和上一级党委专题报告1次抓党建工作情况。常委会会议一般每月召开2次，遇有重要情况可以随时召开。常委会会议应当有半数以上常委会委员到会方可召开。讨论和决定干部任免事项必须有三分之二以上常委会委员到会。</w:t>
      </w:r>
    </w:p>
    <w:p>
      <w:pPr>
        <w:ind w:left="0" w:right="0" w:firstLine="560"/>
        <w:spacing w:before="450" w:after="450" w:line="312" w:lineRule="auto"/>
      </w:pPr>
      <w:r>
        <w:rPr>
          <w:rFonts w:ascii="宋体" w:hAnsi="宋体" w:eastAsia="宋体" w:cs="宋体"/>
          <w:color w:val="000"/>
          <w:sz w:val="28"/>
          <w:szCs w:val="28"/>
        </w:rPr>
        <w:t xml:space="preserve">另外，还有几部与常委会有关的中央党内法规。比如，《中国共产党党内监督条例》规定，党的领导干部应当每年在党委常委会（或党组）扩大会议上述责述廉，接受评议。《中国共产党党和国家机关基层组织工作条例》规定，地方各级党委常委会每年至少听取1次党的机关工作委员会的工作汇报。《中国共产党机构编制工作条例》规定，凡属机构编制重大问题，应当由党委（党组）或者机构编制委员会集体讨论作出决定。《中国共产党宣传工作条例》《党委（党组）意识形态工作责任制实施办法》规定，党委常委会（党组）每年至少两次专题研究意识形态工作。《中国共产党政法工作条例》规定，地方党委应当建立健全委员会全体会议或者常委会会议研究部署政法工作的制度，将政法工作纳入重要议事日程，及时研究解决政法工作和队伍建设的重大问题。《中国共产党党校（行政学院）工作条例》规定，各级党委“定期召开党校（行政学院）工作会议”。《中国共产党农村工作条例》规定，省（自治区、直辖市）党委应当定期研究本地区农村工作，召开农村工作会议。《被巡视党组织配合中央巡视工作规定》规定，被巡视党组织接到巡视通知后，应当“召开党委(党组)专题会议，学习党中央关于巡视工作新精神，研究部署配合巡视工作的具体安排”；巡视反馈后，被巡视党组织应当“召开党委(党组)专题会议，研究落实巡视反馈意见，制定整改方案，明确责任单位、责任人和整改时限”。《地方党政领导干部食品安全责任制规定》规定，地方各级党委主要负责人应当“开展食品安全工作专题调研，召开党委常委会会议或者专题会议，听取食品安全工作专题汇报，及时研究解决食品安全工作重大问题，推动完善食品安全治理体系”。《中国共产党党内法规执行责任制规定（试行）》规定，党委（党组）每年至少召开1次会议专题研究党内法规执行工作。《党委（党组）落实全面从严治党主体责任规定》规定，党委（党组）每半年应当至少召开1次常委会会议（党组会议）专题研究全面从严治党工作。</w:t>
      </w:r>
    </w:p>
    <w:p>
      <w:pPr>
        <w:ind w:left="0" w:right="0" w:firstLine="560"/>
        <w:spacing w:before="450" w:after="450" w:line="312" w:lineRule="auto"/>
      </w:pPr>
      <w:r>
        <w:rPr>
          <w:rFonts w:ascii="宋体" w:hAnsi="宋体" w:eastAsia="宋体" w:cs="宋体"/>
          <w:color w:val="000"/>
          <w:sz w:val="28"/>
          <w:szCs w:val="28"/>
        </w:rPr>
        <w:t xml:space="preserve">（四）党的地方委员会及其常委会扩大会议。《中国共产党地方委员会工作条例》规定，党的地方委员会及其常委会可以根据工作需要召开扩大会议，但不得代替全会、常委会会议作出决策。这是由于扩大会议不便讨论、不便集中，所以不能代替全会、常委会会议作出决策。</w:t>
      </w:r>
    </w:p>
    <w:p>
      <w:pPr>
        <w:ind w:left="0" w:right="0" w:firstLine="560"/>
        <w:spacing w:before="450" w:after="450" w:line="312" w:lineRule="auto"/>
      </w:pPr>
      <w:r>
        <w:rPr>
          <w:rFonts w:ascii="宋体" w:hAnsi="宋体" w:eastAsia="宋体" w:cs="宋体"/>
          <w:color w:val="000"/>
          <w:sz w:val="28"/>
          <w:szCs w:val="28"/>
        </w:rPr>
        <w:t xml:space="preserve">（五）书记专题会议。《中国共产党地方委员会工作条例》规定，需要提交常委会会议审议的重要事项，可以先召开书记专题会议进行酝酿。书记专题会议由书记主持，副书记和其他有关常委会委员等参加。书记专题会议不得代替常委会会议作出决策。</w:t>
      </w:r>
    </w:p>
    <w:p>
      <w:pPr>
        <w:ind w:left="0" w:right="0" w:firstLine="560"/>
        <w:spacing w:before="450" w:after="450" w:line="312" w:lineRule="auto"/>
      </w:pPr>
      <w:r>
        <w:rPr>
          <w:rFonts w:ascii="宋体" w:hAnsi="宋体" w:eastAsia="宋体" w:cs="宋体"/>
          <w:color w:val="000"/>
          <w:sz w:val="28"/>
          <w:szCs w:val="28"/>
        </w:rPr>
        <w:t xml:space="preserve">（六）议事协调会议。《中国共产党地方委员会工作条例》规定，常委会委员可以根据工作需要，在其职责范围内主持召开议事协调会议，研究解决有关问题，但不得超越权限作出决策。</w:t>
      </w:r>
    </w:p>
    <w:p>
      <w:pPr>
        <w:ind w:left="0" w:right="0" w:firstLine="560"/>
        <w:spacing w:before="450" w:after="450" w:line="312" w:lineRule="auto"/>
      </w:pPr>
      <w:r>
        <w:rPr>
          <w:rFonts w:ascii="宋体" w:hAnsi="宋体" w:eastAsia="宋体" w:cs="宋体"/>
          <w:color w:val="000"/>
          <w:sz w:val="28"/>
          <w:szCs w:val="28"/>
        </w:rPr>
        <w:t xml:space="preserve">（一）党的中央纪律检查委员会全体会议和党的地方各级纪律检查委员会全体会议。中央将制定《中国共产党纪律检查委员会工作条例》，目前中央党内法规关于党的纪律检查机关的会议的规定主要体现在党章中。党章规定：“党的中央纪律检查委员会全体会议，选举常务委员会和书记、副书记，并报党的中央委员会批准。党的地方各级纪律检查委员会全体会议，选举常务委员会和书记、副书记，并由同级党的委员会通过，报上级党的委员会批准。”</w:t>
      </w:r>
    </w:p>
    <w:p>
      <w:pPr>
        <w:ind w:left="0" w:right="0" w:firstLine="560"/>
        <w:spacing w:before="450" w:after="450" w:line="312" w:lineRule="auto"/>
      </w:pPr>
      <w:r>
        <w:rPr>
          <w:rFonts w:ascii="宋体" w:hAnsi="宋体" w:eastAsia="宋体" w:cs="宋体"/>
          <w:color w:val="000"/>
          <w:sz w:val="28"/>
          <w:szCs w:val="28"/>
        </w:rPr>
        <w:t xml:space="preserve">（二）党的中央纪律检查委员会和党的地方各级纪律检查委员会常委会会议。党章规定：“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中国共产党纪律检查机关监督执纪工作规则》规定，审理报告报经纪检监察机关主要负责人批准后，提请纪委常委会会议审议。“申诉办理部门成立复查组，调阅原案案卷，必要时可以进行取证，经集体研究后，提出办理意见，报纪检监察机关相关负责人批准或者纪委常委会会议研究决定，作出复议复查决定。”</w:t>
      </w:r>
    </w:p>
    <w:p>
      <w:pPr>
        <w:ind w:left="0" w:right="0" w:firstLine="560"/>
        <w:spacing w:before="450" w:after="450" w:line="312" w:lineRule="auto"/>
      </w:pPr>
      <w:r>
        <w:rPr>
          <w:rFonts w:ascii="宋体" w:hAnsi="宋体" w:eastAsia="宋体" w:cs="宋体"/>
          <w:color w:val="000"/>
          <w:sz w:val="28"/>
          <w:szCs w:val="28"/>
        </w:rPr>
        <w:t xml:space="preserve">（一）部（厅、室）务会会议、委员会会议。《中国共产党工作机关条例（试行）》规定，党的工作机关的领导机构和决策形式是部（厅、室）务会或者委员会，一般由正职、副职、派驻纪检组组长或者纪工委书记及其他成员组成。这里就明确，部务会、厅务会、室务会、委员会是领导机构。党的工作机关应当通过召开部（厅、室）务会会议、委员会会议等形式讨论决定包括学习贯彻党中央、上级和本级党委的有关决定、指示和工作部署等六个方面的重大事项。部（厅、室）务会会议、委员会会议由党的工作机关主要负责同志召集并主持，领导班子成员参加。根据工作需要，会议召集人可以确定有关人员列席会议。需要特别指出的是，《中国共产党政法工作条例》规定：“党委政法委员会实行全体会议制度，讨论和决定职责范围内的政法工作重大事项。”另外，《中国共产党党内法规制定条例》规定，中央纪律检查委员会以及党中央工作机关制定的党内法规草案，由其领导机构会议审议批准。</w:t>
      </w:r>
    </w:p>
    <w:p>
      <w:pPr>
        <w:ind w:left="0" w:right="0" w:firstLine="560"/>
        <w:spacing w:before="450" w:after="450" w:line="312" w:lineRule="auto"/>
      </w:pPr>
      <w:r>
        <w:rPr>
          <w:rFonts w:ascii="宋体" w:hAnsi="宋体" w:eastAsia="宋体" w:cs="宋体"/>
          <w:color w:val="000"/>
          <w:sz w:val="28"/>
          <w:szCs w:val="28"/>
        </w:rPr>
        <w:t xml:space="preserve">（二）部长（主任、书记）办公会议。《中国共产党工作机关条例（试行）》规定，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pPr>
        <w:ind w:left="0" w:right="0" w:firstLine="560"/>
        <w:spacing w:before="450" w:after="450" w:line="312" w:lineRule="auto"/>
      </w:pPr>
      <w:r>
        <w:rPr>
          <w:rFonts w:ascii="宋体" w:hAnsi="宋体" w:eastAsia="宋体" w:cs="宋体"/>
          <w:color w:val="000"/>
          <w:sz w:val="28"/>
          <w:szCs w:val="28"/>
        </w:rPr>
        <w:t xml:space="preserve">党组会议。党章规定，“党组发挥领导核心作用”。《中国共产党党组工作条例》规定，党组作出重大决策，一般应当经过调查研究、征求意见、充分酝酿等程序，按照规则由集体讨论和决定。党组决策一般采用党组会议形式。党组会议一般每月召开1次，遇有重要情况可以随时召开。党组书记主持党组全面工作，负责召集和主持党组会议，组织党组活动，签发党组文件。党组会议应当有半数以上党组成员到会方可召开，讨论和决定干部任免、处分党员事项必须有三分之二以上党组成员到会。党组会议议题涉及本人或者其亲属以及存在其他需要回避情形的，有关党组成员应当回避。党组讨论和决定人事任免事项，应当严格按照《党政领导干部选拔任用工作条例》等有关规定执行。党组讨论和决定基层党组织设置调整和发展党员、处分党员重要事项，应当严格按照党章党规和党中央有关规定执行。关于党组性质党委，《中国共产党党组工作条例》规定，它“是指党在对下属单位实行集中统一领导的国家工作部门和有关单位的领导机关中设立的领导机构，在本单位、本系统发挥领导作用”。“党组性质党委，由上级党组织直接批准设立，不同于由选举产生的地方党委和基层党委”，适用党组会议的有关规定。</w:t>
      </w:r>
    </w:p>
    <w:p>
      <w:pPr>
        <w:ind w:left="0" w:right="0" w:firstLine="560"/>
        <w:spacing w:before="450" w:after="450" w:line="312" w:lineRule="auto"/>
      </w:pPr>
      <w:r>
        <w:rPr>
          <w:rFonts w:ascii="宋体" w:hAnsi="宋体" w:eastAsia="宋体" w:cs="宋体"/>
          <w:color w:val="000"/>
          <w:sz w:val="28"/>
          <w:szCs w:val="28"/>
        </w:rPr>
        <w:t xml:space="preserve">（一）乡镇党员代表大会或党员大会、乡镇党的委员会会议。《中国共产党农村基层组织工作条例》规定，乡镇应当设立党的基层委员会。乡镇党委每届任期5年，由党员大会或者党员代表大会选举产生。乡镇党委的主要职责有六项，其中一项是“宣传和贯彻执行党的路线方针政策和党中央、上级党组织及本乡镇党员代表大会（党员大会）的决议”。《中国共产党支部工作条例（试行）》规定，党支部的成立，一般由基层单位提出申请，所在乡镇（街道）或者单位基层党委召开会议研究决定并批复。</w:t>
      </w:r>
    </w:p>
    <w:p>
      <w:pPr>
        <w:ind w:left="0" w:right="0" w:firstLine="560"/>
        <w:spacing w:before="450" w:after="450" w:line="312" w:lineRule="auto"/>
      </w:pPr>
      <w:r>
        <w:rPr>
          <w:rFonts w:ascii="宋体" w:hAnsi="宋体" w:eastAsia="宋体" w:cs="宋体"/>
          <w:color w:val="000"/>
          <w:sz w:val="28"/>
          <w:szCs w:val="28"/>
        </w:rPr>
        <w:t xml:space="preserve">（二）党支部党员大会或党员代表大会。对党支部的成立，《中国共产党支部工作条例（试行）》规定：“基层党委审批同意后，基层单位召开党员大会选举产生党支部委员会或者不设委员会的党支部书记、副书记。批复和选举结果由基层党委报上级党委组织部门备案。”党支部党员大会是党支部的议事决策机构，由全体党员参加，一般每季度召开1次。党支部党员大会、党支部委员会会议由党支部书记召集并主持。书记不能参加会议的，可以委托副书记或者委员召集并主持。村、社区重要事项以及与群众利益密切相关的事项，必须经过党支部党员大会讨论。党支部书记每年应当向上级党组织和党支部党员大会述职。《中国共产党农村基层组织工作条例》规定：“村党的委员会、总支部委员会、支部委员会每届任期5年，由党员大会选举产生。党员人数500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三）党支部委员会会议。《中国共产党支部工作条例（试行）》规定，党支部委员会由党支部党员大会选举产生，党支部书记、副书记一般由党支部委员会会议选举产生，不设委员会的党支部书记、副书记由党支部党员大会选举产生。党支部委员会会议一般每月召开1次，根据需要可以随时召开，对党支部重要工作进行讨论、作出决定等。党支部委员会会议须有半数以上委员到会方可进行。重要事项提交党员大会决定前，一般应当经党支部委员会会议讨论。党章规定：“基层委员会由党员大会或代表大会选举产生，总支部委员会和支部委员会由党员大会选举产生，提出委员候选人要广泛征求党员和群众的意见。”党的基层组织召开党员大会选举产生的委员会一般不排列届数。</w:t>
      </w:r>
    </w:p>
    <w:p>
      <w:pPr>
        <w:ind w:left="0" w:right="0" w:firstLine="560"/>
        <w:spacing w:before="450" w:after="450" w:line="312" w:lineRule="auto"/>
      </w:pPr>
      <w:r>
        <w:rPr>
          <w:rFonts w:ascii="宋体" w:hAnsi="宋体" w:eastAsia="宋体" w:cs="宋体"/>
          <w:color w:val="000"/>
          <w:sz w:val="28"/>
          <w:szCs w:val="28"/>
        </w:rPr>
        <w:t xml:space="preserve">（四）党小组会。习近平***在中央和国家机关党的建设工作会议上指出，要重视建强党小组，发挥党小组作用。《中国共产党支部工作条例（试行）》规定，党小组会一般每月召开1次，组织党员参加政治学习、谈心谈话、开展批评和自我批评等。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条例》对党员大会、党员代表大会、委员会全体会议的选举工作有具体规定，比如“进行选举时，有选举权的到会人数不少于应到会人数的五分之四，会议有效”；“进行正式选举时，被选举人获得的赞成票超过应到会有选举权人数半数的，始得当选”，等等。党章和《中国共产党地方委员会工作条例》《中国共产党支部工作条例（试行）》《中国共产党党和国家机关基层组织工作条例》《中国共产党农村基层组织工作条例》《中国共产党国有企业基层组织工作条例（试行）》等党内法规也有选举的相关规定。另外，《中国共产党党和国家机关基层组织工作条例》规定，机关基层党组织“每年至少召开1次机关党员干部大会，听取本单位主要负责人通报工作情况”。</w:t>
      </w:r>
    </w:p>
    <w:p>
      <w:pPr>
        <w:ind w:left="0" w:right="0" w:firstLine="560"/>
        <w:spacing w:before="450" w:after="450" w:line="312" w:lineRule="auto"/>
      </w:pPr>
      <w:r>
        <w:rPr>
          <w:rFonts w:ascii="宋体" w:hAnsi="宋体" w:eastAsia="宋体" w:cs="宋体"/>
          <w:color w:val="000"/>
          <w:sz w:val="28"/>
          <w:szCs w:val="28"/>
        </w:rPr>
        <w:t xml:space="preserve">除党的中央组织、地方组织、纪律检查机关、工作机关、党组、基层组织的以上会议外，根据《中国共产党党内监督条例》《关于新形势下党内政治生活的若干准则》《县以上党和国家机关党员领导干部民主生活会若干规定》等规定，党委（党组）召开领导班子民主生活会或专题民主生活会；根据《中国共产党支部工作条例（试行）》《中国共产党党员教育管理工作条例》等规定，党支部（党小组）召开组织生活会。根据《中国共产党党委（党组）理论学习中心组学习规则》规定，党委（党组）理论学习中心组召开学习会议。根据《被巡视党组织配合中央巡视工作规定》规定，召开巡视工作动员会及党委(党组)工作汇报会和纪检监察、组织人事工作专题汇报会，巡视组向党委(党组)主要负责人反馈巡视情况会议，巡视组向党委(党组)领导班子反馈巡视情况会议。</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精选“党***以来时期”专题学习研讨发言材料汇总六</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实现了中央领导集体的新老交替……中国特色社会主义新时代的大幕徐徐拉开。”所以，党的***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精选“党***以来时期”专题学习研讨发言材料汇总七</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2025-05-03T20:59:48+08:00</dcterms:created>
  <dcterms:modified xsi:type="dcterms:W3CDTF">2025-05-03T20:59:48+08:00</dcterms:modified>
</cp:coreProperties>
</file>

<file path=docProps/custom.xml><?xml version="1.0" encoding="utf-8"?>
<Properties xmlns="http://schemas.openxmlformats.org/officeDocument/2006/custom-properties" xmlns:vt="http://schemas.openxmlformats.org/officeDocument/2006/docPropsVTypes"/>
</file>