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主题意识形态专题会议讲话实用(13篇)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实用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主题意识形态专题会议讲话实用三</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主题意识形态专题会议讲话实用六</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主题意识形态专题会议讲话实用七</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主题意识形态专题会议讲话实用八</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主题意识形态专题会议讲话实用九</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主题意识形态专题会议讲话实用十</w:t>
      </w:r>
    </w:p>
    <w:p>
      <w:pPr>
        <w:ind w:left="0" w:right="0" w:firstLine="560"/>
        <w:spacing w:before="450" w:after="450" w:line="312" w:lineRule="auto"/>
      </w:pPr>
      <w:r>
        <w:rPr>
          <w:rFonts w:ascii="宋体" w:hAnsi="宋体" w:eastAsia="宋体" w:cs="宋体"/>
          <w:color w:val="000"/>
          <w:sz w:val="28"/>
          <w:szCs w:val="28"/>
        </w:rPr>
        <w:t xml:space="preserve">根据集团关于意识形态领域自查整改的工作部署，xx四月份开展了自查工作及风险点的应对措施的工作，针对上次风险点排查现将自查整改措施汇报如下：</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4"/>
          <w:szCs w:val="34"/>
          <w:b w:val="1"/>
          <w:bCs w:val="1"/>
        </w:rPr>
        <w:t xml:space="preserve">主题意识形态专题会议讲话实用十一</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2025-08-09T20:17:42+08:00</dcterms:created>
  <dcterms:modified xsi:type="dcterms:W3CDTF">2025-08-09T20:17:42+08:00</dcterms:modified>
</cp:coreProperties>
</file>

<file path=docProps/custom.xml><?xml version="1.0" encoding="utf-8"?>
<Properties xmlns="http://schemas.openxmlformats.org/officeDocument/2006/custom-properties" xmlns:vt="http://schemas.openxmlformats.org/officeDocument/2006/docPropsVTypes"/>
</file>