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最新专题民主生活会发言材料简短(2篇)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民主生活会发言材料简短一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560"/>
        <w:spacing w:before="450" w:after="450" w:line="312" w:lineRule="auto"/>
      </w:pPr>
      <w:r>
        <w:rPr>
          <w:rFonts w:ascii="黑体" w:hAnsi="黑体" w:eastAsia="黑体" w:cs="黑体"/>
          <w:color w:val="000000"/>
          <w:sz w:val="36"/>
          <w:szCs w:val="36"/>
          <w:b w:val="1"/>
          <w:bCs w:val="1"/>
        </w:rPr>
        <w:t xml:space="preserve">最新专题民主生活会发言材料简短二</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坚决贯彻落实中央和省委重大决策部署方面。作为一名党员领导干部，本人始终坚持以习近平新时代中国特色社会主义思想、党的十九大精神和习近平***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三）在意识形态工作方面。****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六）在脱贫攻坚方面。本人始终坚持以新时代习近平***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七）在巡视巡察工作方面。本人认真学习了习近平***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不忘初心和恪守为民情怀还不够深。“不忘初心”是习近平***系列讲话中使用频率极高的一个词，如何做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以上对照检查，请指导批评。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2025-08-09T13:36:47+08:00</dcterms:created>
  <dcterms:modified xsi:type="dcterms:W3CDTF">2025-08-09T13:36:47+08:00</dcterms:modified>
</cp:coreProperties>
</file>

<file path=docProps/custom.xml><?xml version="1.0" encoding="utf-8"?>
<Properties xmlns="http://schemas.openxmlformats.org/officeDocument/2006/custom-properties" xmlns:vt="http://schemas.openxmlformats.org/officeDocument/2006/docPropsVTypes"/>
</file>