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w:t>
      </w:r>
    </w:p>
    <w:p>
      <w:pPr>
        <w:ind w:left="0" w:right="0" w:firstLine="560"/>
        <w:spacing w:before="450" w:after="450" w:line="312" w:lineRule="auto"/>
      </w:pPr>
      <w:r>
        <w:rPr>
          <w:rFonts w:ascii="宋体" w:hAnsi="宋体" w:eastAsia="宋体" w:cs="宋体"/>
          <w:color w:val="000"/>
          <w:sz w:val="28"/>
          <w:szCs w:val="28"/>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过着欢乐祥和的生活的时候，你可曾想到我们的生存环境正一步步的恶化?当你打扫自我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一天都在制造大大小小的险情。暴戾的烘魔，酿造大大小小的险情。暴戾的烘魔，酿造大大小小的杯具。给水以家园，给万物生灵以家园，人类才会有自我的家园，人类才会有自我的家园;给水以活路，给万物生灵以活路，人类才会能生存和发展。如果说古代科学尚未发达，大地子民们对生态的认识有必须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谁不期望自己的家园绿树成荫，天空晴朗，小鸟飞翔：谁不期望在自己美丽清洁的家园快乐成长。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明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当你见到废纸，食品袋，废弃物，你弯弯腰就可以做件好事了，当你要丢垃圾的时候，你应该想到，你这么随意的一丢，是不是符合一个中学生应有的素养呢?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此刻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宋体" w:hAnsi="宋体" w:eastAsia="宋体" w:cs="宋体"/>
          <w:color w:val="000"/>
          <w:sz w:val="28"/>
          <w:szCs w:val="28"/>
        </w:rPr>
        <w:t xml:space="preserve">style=\"color:#FF0000\"&gt;环境保护演讲稿范本10篇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2025-05-01T18:06:37+08:00</dcterms:created>
  <dcterms:modified xsi:type="dcterms:W3CDTF">2025-05-01T18:06:37+08:00</dcterms:modified>
</cp:coreProperties>
</file>

<file path=docProps/custom.xml><?xml version="1.0" encoding="utf-8"?>
<Properties xmlns="http://schemas.openxmlformats.org/officeDocument/2006/custom-properties" xmlns:vt="http://schemas.openxmlformats.org/officeDocument/2006/docPropsVTypes"/>
</file>