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喜迎佳节中秋国旗下演讲7篇范文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秋节起源于上古时代，普及于汉代，定型于唐朝初年，盛行于宋朝以后。中秋节是流行于中国及世界华人地区的传统文化节日。下面是小编为大家带来的喜迎佳节中秋国旗下演讲，希望大家喜欢!喜迎佳节中秋国旗下演讲1尊敬的同学，老师：你们好!人有悲欢离合，月...</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中秋节起源于上古时代，普及于汉代，定型于唐朝初年，盛行于宋朝以后。中秋节是流行于中国及世界华人地区的传统文化节日。下面是小编为大家带来的喜迎佳节中秋国旗下演讲，希望大家喜欢!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登高赏月，遥寄远方，倍思亲人。无论何时何地，云卷云舒、星月轮回，改变不了的是人们心中深远悠长的思乡之情，挥之不去的是我们对爱人、亲人、友人最缠绵最真挚的不了情。</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