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老宅转让合同范本(实用30篇)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老宅转让合同范本1转让方：________________（以下简称“甲方”）身份证号：______________工作单位：____________________联系地址：______________受让方：______________...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老宅转让合同范本5</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十、受让人(乙方)20xx年6月7日承诺书继续执行。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 80mm，其他60 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老宅转让合同范本15</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甲方保证此宅基地手续真实，来源合法，权属清楚，四至界限清楚。若发生与甲方有关的权属或债务纠纷，概由甲方负责，因此给乙方造成的经济损失，甲方负责全部赔偿。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第三条、转让金额及付款方式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双方议定此房屋宅基地现价为人民币________元，大写为________，双方合同签字生效之日，乙方要一次性付给甲方人民币________元，大写为________，该比金额一次性付清。</w:t>
      </w:r>
    </w:p>
    <w:p>
      <w:pPr>
        <w:ind w:left="0" w:right="0" w:firstLine="560"/>
        <w:spacing w:before="450" w:after="450" w:line="312" w:lineRule="auto"/>
      </w:pPr>
      <w:r>
        <w:rPr>
          <w:rFonts w:ascii="宋体" w:hAnsi="宋体" w:eastAsia="宋体" w:cs="宋体"/>
          <w:color w:val="000"/>
          <w:sz w:val="28"/>
          <w:szCs w:val="28"/>
        </w:rPr>
        <w:t xml:space="preserve">第四条、宅基地交付时间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甲乙双方如果发生争议纠纷可由双方协商解决，也可由工商部门调解。若不成可提交当地仲裁委员会仲裁或者依法向人民法院起诉。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老宅转让合同范本21</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老宅转让合同范本22</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老宅转让合同范本23</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，土地使用证总面积 为540 平方米，现已平均划分为八空（每空宽米，前后长米）。甲方为该土地的合法性和现状负全责。甲方转让给乙方土地（以下简称该土地）位于东起第空至第空，总面积为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 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二、产品价款产品的单价：人民币2元运费：人民币20元总价：人民币24000元。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三、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四、价款结算乙方应在本合同书签订____日内向甲方支付货款24000元，甲方在收到货款当日或次日须将集装箱安全及时送达乙方所在地。若因甲方延迟送货，由此给乙方产生不必要的损失，损失由甲方承担。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五、合同的解除与终止双方协商一致的，可以终止合同的履行。一方根本性违约的，另一方有权解除合同，但应当及时书面通知到对方。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七、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九、争议解决本合同履行过程中产生争议的，双方可协商解决。协商不成的，应向甲方所在地人民法院提起诉讼解决。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十一、本合同经双方盖章或授权代表签字后生效。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十二、本合同书一式四份，双方各执二份。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______年1月，北京市________区________镇________村拆迁，20________年1月1日甲方获得位于北京市________区_____小区________号楼____门_____室______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一、甲方将位于北京市________区________小区号楼____门_____室________平方米楼房一套及编号为_____的地下室一间赠与乙方_____；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2025-05-02T15:07:25+08:00</dcterms:created>
  <dcterms:modified xsi:type="dcterms:W3CDTF">2025-05-02T15:07:25+08:00</dcterms:modified>
</cp:coreProperties>
</file>

<file path=docProps/custom.xml><?xml version="1.0" encoding="utf-8"?>
<Properties xmlns="http://schemas.openxmlformats.org/officeDocument/2006/custom-properties" xmlns:vt="http://schemas.openxmlformats.org/officeDocument/2006/docPropsVTypes"/>
</file>