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代理退货合同范本(推荐26篇)</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退货合同范本1甲方：××学校校团委学生社团联合会乙方：为了更好地推行“四制”、“三化”开展××学院第×届学生社团文化节活动，促进我院学风、校风建设，我校校团委特批准学生社团联合会作为甲方与贵单位拟定此赞助协议书。甲乙双方本着相互促进共同...</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代理退货合同范本2</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&gt;第一条合同适用范围及期限</w:t>
      </w:r>
    </w:p>
    <w:p>
      <w:pPr>
        <w:ind w:left="0" w:right="0" w:firstLine="560"/>
        <w:spacing w:before="450" w:after="450" w:line="312" w:lineRule="auto"/>
      </w:pPr>
      <w:r>
        <w:rPr>
          <w:rFonts w:ascii="宋体" w:hAnsi="宋体" w:eastAsia="宋体" w:cs="宋体"/>
          <w:color w:val="000"/>
          <w:sz w:val="28"/>
          <w:szCs w:val="28"/>
        </w:rPr>
        <w:t xml:space="preserve">1、“_______________”产品为研发。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7、本合同有效期为年，自______年______月______日起至______年______月______日止。本合同期满前，双方可以协商续展合同的期限。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代理退货合同范本5</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邮编：xxxxxx委托代理合同电话：xxxxxx(见采购单)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gt;第一条、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gt;第二条、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&gt;第三条、甲方必须如实地向乙方代理人叙述案件事实，提交书面委托手续，提供有关证据，不得编造、隐瞒事实真相。否则，乙方有权中止代理，依约所收费用不予退还。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gt;第四条、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gt;第五条、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gt;第六条、甲方委托乙方的代理权限为：1、代为调查、收集、提交证据；2、代为签署、提交、接收法律文书；3、代为出庭；4、代为接受调解、和解；5、代为提出、承认、放弃、变更、撤回诉讼请求；6、代为提起上诉；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gt;第七条、甲方向乙方支付一、二审代理费各————元共计人民币元，以上费用甲方于本合同签订之日起三日内支付元，一审判决后三日内支付元；二审上诉后三日内支付元，二审判决生效后支付元；一审判决双方当事人均未上诉或者甲方未另行委托乙方代理二审诉讼的，乙方不再收取二审代理费；双方当事人和解或者原告撤诉的，甲方支付乙方一审代理费元。如甲方未按期足额支付以上费用，乙方有权终止代理。办案的差旅费、住宿费、打字复印费和调查取证费等实际支出的费用由</w:t>
      </w:r>
    </w:p>
    <w:p>
      <w:pPr>
        <w:ind w:left="0" w:right="0" w:firstLine="560"/>
        <w:spacing w:before="450" w:after="450" w:line="312" w:lineRule="auto"/>
      </w:pPr>
      <w:r>
        <w:rPr>
          <w:rFonts w:ascii="宋体" w:hAnsi="宋体" w:eastAsia="宋体" w:cs="宋体"/>
          <w:color w:val="000"/>
          <w:sz w:val="28"/>
          <w:szCs w:val="28"/>
        </w:rPr>
        <w:t xml:space="preserve">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&gt;第八条、本合同有效期限自本合同签订之日至本案本审审理终结之日止（包括判决、调解、自行和解、撤诉等）。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gt;第九条、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&gt;第十一条、本合同可根据各方意见进行书面修改或补充，由此形成的补充协议，与本合同具有相同法律效力。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&gt;第十三条、本合同自双方的法定代表人或其授权代理人在本合同上签字、按指印或加盖公章之日起生效。各方应在合同正本上加盖骑缝章。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&gt;第十四条、本合同—式两份，具有相同法律效力，甲、乙双方各执一份。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代理退货合同范本7</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代理退货合同范本9</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甲方同意乙方在省_________市_________区(县)建立加盟店，经销甲方产品，乙方缴纳品牌使用费壹万贰仟捌佰元整(此款不退);市场保证金伍仟元整(合同期满乙方无违规无息退还)见供货协议。双方的权利和义务：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___XXXX___月____日 ___XXXX___月____日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________（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经甲、乙双方协商,甲方同意授予乙方为____________省级代理，省级代理合同。乙方负责在全省境内推广甲方的产品，具体合作事宜如下：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3．乙方应遵守甲方制定的价格和市场政策，并按要求及时准确的上报有关销售工作的情况；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4．乙方可根据需要在代理区域内发展自己的分代理商；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5．在乙方与其他区域代理商发生纠纷时，以甲方协调为准。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w:t>
      </w:r>
    </w:p>
    <w:p>
      <w:pPr>
        <w:ind w:left="0" w:right="0" w:firstLine="560"/>
        <w:spacing w:before="450" w:after="450" w:line="312" w:lineRule="auto"/>
      </w:pPr>
      <w:r>
        <w:rPr>
          <w:rFonts w:ascii="宋体" w:hAnsi="宋体" w:eastAsia="宋体" w:cs="宋体"/>
          <w:color w:val="000"/>
          <w:sz w:val="28"/>
          <w:szCs w:val="28"/>
        </w:rPr>
        <w:t xml:space="preserve">乙方在本合同签订时，向甲方定购不得少于______吨（______个集装箱）的舒特富利作为首批定货量。</w:t>
      </w:r>
    </w:p>
    <w:p>
      <w:pPr>
        <w:ind w:left="0" w:right="0" w:firstLine="560"/>
        <w:spacing w:before="450" w:after="450" w:line="312" w:lineRule="auto"/>
      </w:pPr>
      <w:r>
        <w:rPr>
          <w:rFonts w:ascii="宋体" w:hAnsi="宋体" w:eastAsia="宋体" w:cs="宋体"/>
          <w:color w:val="000"/>
          <w:sz w:val="28"/>
          <w:szCs w:val="28"/>
        </w:rPr>
        <w:t xml:space="preserve">五、最低购买量</w:t>
      </w:r>
    </w:p>
    <w:p>
      <w:pPr>
        <w:ind w:left="0" w:right="0" w:firstLine="560"/>
        <w:spacing w:before="450" w:after="450" w:line="312" w:lineRule="auto"/>
      </w:pPr>
      <w:r>
        <w:rPr>
          <w:rFonts w:ascii="宋体" w:hAnsi="宋体" w:eastAsia="宋体" w:cs="宋体"/>
          <w:color w:val="000"/>
          <w:sz w:val="28"/>
          <w:szCs w:val="28"/>
        </w:rPr>
        <w:t xml:space="preserve">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w:t>
      </w:r>
    </w:p>
    <w:p>
      <w:pPr>
        <w:ind w:left="0" w:right="0" w:firstLine="560"/>
        <w:spacing w:before="450" w:after="450" w:line="312" w:lineRule="auto"/>
      </w:pPr>
      <w:r>
        <w:rPr>
          <w:rFonts w:ascii="宋体" w:hAnsi="宋体" w:eastAsia="宋体" w:cs="宋体"/>
          <w:color w:val="000"/>
          <w:sz w:val="28"/>
          <w:szCs w:val="28"/>
        </w:rPr>
        <w:t xml:space="preserve">代理期限为五年。在本合同代理期满前三个月，甲方将以本合同中的相关要求为依据，重新审查乙方的代理资格，并据此确定是否与乙方续签新的代理合同。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代理退货合同范本13</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2)乙方不得擅自转让，乙方未经甲方授权同意不得跨越权限范围以外的地方销售优美康品牌，甲方也不能在同地区授权他人经销同品牌产品。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三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代理退货合同范本15</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代理退货合同范本16</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 个专厅）等商业零售预计万元、开设专卖店（间）销售预计 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 %的价格费用（包含各项专门加工定制服务等费用）。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 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 %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 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17、本协议一式四份，双方各执两份，共同遵守约定，任何方的违约，都将承担法律责任，承担由此引起的一切经济损失责任，并补偿给对方。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18、本合同未尽事宜，由甲乙双方协商解决。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代理退货合同范本18</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定购方(乙方)：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定购方(签章)：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代理退货合同范本20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合同双方根据《^v^民法通则》、《^v^合同法》、《^v^税收征管法》、《^v^会计法》，本着平等自愿的原则，签订本协议如下：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&gt;一、本合同会计代理范围为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&gt;二、代理方式及期限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2025-06-21T18:30:08+08:00</dcterms:created>
  <dcterms:modified xsi:type="dcterms:W3CDTF">2025-06-21T18:30:08+08:00</dcterms:modified>
</cp:coreProperties>
</file>

<file path=docProps/custom.xml><?xml version="1.0" encoding="utf-8"?>
<Properties xmlns="http://schemas.openxmlformats.org/officeDocument/2006/custom-properties" xmlns:vt="http://schemas.openxmlformats.org/officeDocument/2006/docPropsVTypes"/>
</file>