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广告店合同范本(通用32篇)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店合同范本1甲方：乙方：依据《_合同法》和有关法规的规定，乙方接受甲方的委托，就委托设计事项，双方经协商一致，签订本合同，信守执行：一、合同内容及要求：二、设计与制作费用：设计与制作费用总计为：人民币￥ 元，(大写： 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&gt;四、甲乙权利及责任：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&gt;六、合作期限为：</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&gt;九、本合同正本一式三份，甲乙双方各执一份，第三份工商局存档，双方签字之日起本协议生效。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合同签订地：为保护甲、乙双方的合法权益，根据《_合同法》及有关规定，经甲、乙双方协商一致同意签订本合同。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 年 月 日到 年 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&gt;三、验收&gt;：</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&gt;五、本合同未尽事宜双方协商解决，协商不成由阜阳仲裁委员会仲裁处理。本协议一式两份，双方各执一份。从双方签订日起生效。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广告店合同范本19</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广告店合同范本24</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 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广告店合同范本25</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