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最新家装包工合同(5篇)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家装包工合同一乙方（施工方）（全称）： （以下简称乙方） 电话： ;甲方雇佣乙方装修甲方位于 昌吉市 市吉木萨尔县 公务员二期内21号2单元301房屋，工程期限 天，开工日期 年 月 日，竣工日期 年 月 日。合同价款：本合同工程造价为 （...</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家装包工合同一</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 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 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家装包工合同四</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本工程经甲乙双方友好协商，并根据国家经济合同法条例规定，同意订立合同如下条款，共同遵守执行。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第一条：承包方式及内容</w:t>
      </w:r>
    </w:p>
    <w:p>
      <w:pPr>
        <w:ind w:left="0" w:right="0" w:firstLine="560"/>
        <w:spacing w:before="450" w:after="450" w:line="312" w:lineRule="auto"/>
      </w:pPr>
      <w:r>
        <w:rPr>
          <w:rFonts w:ascii="宋体" w:hAnsi="宋体" w:eastAsia="宋体" w:cs="宋体"/>
          <w:color w:val="000"/>
          <w:sz w:val="28"/>
          <w:szCs w:val="28"/>
        </w:rPr>
        <w:t xml:space="preserve">（一）、承包方式：总价包干</w:t>
      </w:r>
    </w:p>
    <w:p>
      <w:pPr>
        <w:ind w:left="0" w:right="0" w:firstLine="560"/>
        <w:spacing w:before="450" w:after="450" w:line="312" w:lineRule="auto"/>
      </w:pPr>
      <w:r>
        <w:rPr>
          <w:rFonts w:ascii="宋体" w:hAnsi="宋体" w:eastAsia="宋体" w:cs="宋体"/>
          <w:color w:val="000"/>
          <w:sz w:val="28"/>
          <w:szCs w:val="28"/>
        </w:rPr>
        <w:t xml:space="preserve">（二）、承包内容：乙方包钢结构、屋面、围护的材料、制作、生产运输、安装。但不含土建配合费和防火。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 （¥ 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 天， 从 到 。</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（一)、合同签订后两天内，甲方支付给乙方合同总额的30%作为预付款；即人民币： 元整(¥ 元）</w:t>
      </w:r>
    </w:p>
    <w:p>
      <w:pPr>
        <w:ind w:left="0" w:right="0" w:firstLine="560"/>
        <w:spacing w:before="450" w:after="450" w:line="312" w:lineRule="auto"/>
      </w:pPr>
      <w:r>
        <w:rPr>
          <w:rFonts w:ascii="宋体" w:hAnsi="宋体" w:eastAsia="宋体" w:cs="宋体"/>
          <w:color w:val="000"/>
          <w:sz w:val="28"/>
          <w:szCs w:val="28"/>
        </w:rPr>
        <w:t xml:space="preserve">（二)、钢结构到货两天之内，甲方支付给乙方合同总额的30%作为到货款；即人民币：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（四)、工程进度达到80%时，甲方支付给乙方合同总额的5%作为进度款，即人民币： 元整(¥ 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 元整(¥ 元）</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 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 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 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 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 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 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 验收</w:t>
      </w:r>
    </w:p>
    <w:p>
      <w:pPr>
        <w:ind w:left="0" w:right="0" w:firstLine="560"/>
        <w:spacing w:before="450" w:after="450" w:line="312" w:lineRule="auto"/>
      </w:pPr>
      <w:r>
        <w:rPr>
          <w:rFonts w:ascii="宋体" w:hAnsi="宋体" w:eastAsia="宋体" w:cs="宋体"/>
          <w:color w:val="000"/>
          <w:sz w:val="28"/>
          <w:szCs w:val="28"/>
        </w:rPr>
        <w:t xml:space="preserve">(1) 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 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 资料</w:t>
      </w:r>
    </w:p>
    <w:p>
      <w:pPr>
        <w:ind w:left="0" w:right="0" w:firstLine="560"/>
        <w:spacing w:before="450" w:after="450" w:line="312" w:lineRule="auto"/>
      </w:pPr>
      <w:r>
        <w:rPr>
          <w:rFonts w:ascii="宋体" w:hAnsi="宋体" w:eastAsia="宋体" w:cs="宋体"/>
          <w:color w:val="000"/>
          <w:sz w:val="28"/>
          <w:szCs w:val="28"/>
        </w:rPr>
        <w:t xml:space="preserve">(1) 验收前乙方向甲方提交工程有关的产品合格文件及有关质检评定资料一式三份，作为整体工程资料备案，资料按gb(jgj17-88)整理。</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w:t>
      </w:r>
    </w:p>
    <w:p>
      <w:pPr>
        <w:ind w:left="0" w:right="0" w:firstLine="560"/>
        <w:spacing w:before="450" w:after="450" w:line="312" w:lineRule="auto"/>
      </w:pPr>
      <w:r>
        <w:rPr>
          <w:rFonts w:ascii="宋体" w:hAnsi="宋体" w:eastAsia="宋体" w:cs="宋体"/>
          <w:color w:val="000"/>
          <w:sz w:val="28"/>
          <w:szCs w:val="28"/>
        </w:rPr>
        <w:t xml:space="preserve">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 及时组织审核乙方的设计、施工等有关图纸和工程竣工 验收。</w:t>
      </w:r>
    </w:p>
    <w:p>
      <w:pPr>
        <w:ind w:left="0" w:right="0" w:firstLine="560"/>
        <w:spacing w:before="450" w:after="450" w:line="312" w:lineRule="auto"/>
      </w:pPr>
      <w:r>
        <w:rPr>
          <w:rFonts w:ascii="宋体" w:hAnsi="宋体" w:eastAsia="宋体" w:cs="宋体"/>
          <w:color w:val="000"/>
          <w:sz w:val="28"/>
          <w:szCs w:val="28"/>
        </w:rPr>
        <w:t xml:space="preserve">(3) 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 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 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 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 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 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 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 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 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 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 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 甲方由于资金不足或其它原因没有按期支付工程款，工程竣工曰期可相应顺延。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 由于不可抗拒因素影响工期，可根据甲方工地代表签证后顺 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甲方位于北京市密云县东邵渠镇石峨村建房屋一栋，建筑面积约为80平方米，由乙方施工，为确保工程质量按时完工，分清双方责任，经双方协议商量同意，特签订合同如下：</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1、承包方式：工程采取包工不包料形式，甲方建房所用的水、电、砖、水泥、砂石料等材料由甲方提供，乙方提供劳务、建筑技术等。</w:t>
      </w:r>
    </w:p>
    <w:p>
      <w:pPr>
        <w:ind w:left="0" w:right="0" w:firstLine="560"/>
        <w:spacing w:before="450" w:after="450" w:line="312" w:lineRule="auto"/>
      </w:pPr>
      <w:r>
        <w:rPr>
          <w:rFonts w:ascii="宋体" w:hAnsi="宋体" w:eastAsia="宋体" w:cs="宋体"/>
          <w:color w:val="000"/>
          <w:sz w:val="28"/>
          <w:szCs w:val="28"/>
        </w:rPr>
        <w:t xml:space="preserve">2、工程内容：拆房、砌地基、地梁打灰、圈梁结构等±0.00及80公分以下，圈梁要求20x30，不包括灰填土，不包含垫地基。</w:t>
      </w:r>
    </w:p>
    <w:p>
      <w:pPr>
        <w:ind w:left="0" w:right="0" w:firstLine="560"/>
        <w:spacing w:before="450" w:after="450" w:line="312" w:lineRule="auto"/>
      </w:pPr>
      <w:r>
        <w:rPr>
          <w:rFonts w:ascii="宋体" w:hAnsi="宋体" w:eastAsia="宋体" w:cs="宋体"/>
          <w:color w:val="000"/>
          <w:sz w:val="28"/>
          <w:szCs w:val="28"/>
        </w:rPr>
        <w:t xml:space="preserve">3、工程质量：砌墙为三七墙，前梁明柱30x45，后梁（含山）20x24，±0.00到上圈梁距离为3.45米。封山、瓦房、外墙抹灰、水泥三面见光，前面是麻面，其余三面屋内打垫灰。乙方在施工过程中，如达不到甲方要求，甲方有权要求乙方翻工，翻工所需工钱和材料由乙方负责。</w:t>
      </w:r>
    </w:p>
    <w:p>
      <w:pPr>
        <w:ind w:left="0" w:right="0" w:firstLine="560"/>
        <w:spacing w:before="450" w:after="450" w:line="312" w:lineRule="auto"/>
      </w:pPr>
      <w:r>
        <w:rPr>
          <w:rFonts w:ascii="宋体" w:hAnsi="宋体" w:eastAsia="宋体" w:cs="宋体"/>
          <w:color w:val="000"/>
          <w:sz w:val="28"/>
          <w:szCs w:val="28"/>
        </w:rPr>
        <w:t xml:space="preserve">4、质量要求：乙方按照国家规定的房屋质量标准和要求组织施工，不合格由乙方负责返工，返工费由乙方负责。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5、注意安全：施工过程中如乙方施工人员出现工伤，因施工造成他人损伤等事故，一切由乙方自行负责，甲方不负担任何责任和费用。 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6、结算付款方式：工程结算按国家规定标准的实际建筑面积计算，甲方按每间6000元计结算给乙方，总价计24000元。打完上圈梁（即13.45米）甲方付款10000元给乙方。其余尾款全部工程结束验收合格后，结算付清工钱。</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8、施工期：施工期间，要求在5月23日至7月23日内完成全部承包工程。</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10、本协议一式两份，甲方、乙方各执一份，双方签字生效。工程结束验收合格，结清工程款后自行终止。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2025-06-20T11:53:02+08:00</dcterms:created>
  <dcterms:modified xsi:type="dcterms:W3CDTF">2025-06-20T11:53:02+08:00</dcterms:modified>
</cp:coreProperties>
</file>

<file path=docProps/custom.xml><?xml version="1.0" encoding="utf-8"?>
<Properties xmlns="http://schemas.openxmlformats.org/officeDocument/2006/custom-properties" xmlns:vt="http://schemas.openxmlformats.org/officeDocument/2006/docPropsVTypes"/>
</file>