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2024年园林绿化工程合同(22篇)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园林绿化工程合同一工程地点：_________________建设单位：_________________(以下简称甲方)施工单位：_________________(以下简称乙方)经甲、乙双方协定，本工程由乙方负责为甲方进行_______...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等非乙方责任引起的质量缺陷仍由乙方负责维护，费用由甲方承担。</w:t>
      </w:r>
    </w:p>
    <w:p>
      <w:pPr>
        <w:ind w:left="0" w:right="0" w:firstLine="560"/>
        <w:spacing w:before="450" w:after="450" w:line="312" w:lineRule="auto"/>
      </w:pPr>
      <w:r>
        <w:rPr>
          <w:rFonts w:ascii="宋体" w:hAnsi="宋体" w:eastAsia="宋体" w:cs="宋体"/>
          <w:color w:val="000"/>
          <w:sz w:val="28"/>
          <w:szCs w:val="28"/>
        </w:rPr>
        <w:t xml:space="preserve">2、乙方未能在甲方和建设方要求按照本条约定履行其保修义务，则甲方可以委托他人按照合同约定的要求进行缺陷修复。在不限制甲方采取其他方式获得补偿的情况下，所发生的费用(发生的经济损失费用加损失费用之20%的甲方管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2025-05-03T00:56:38+08:00</dcterms:created>
  <dcterms:modified xsi:type="dcterms:W3CDTF">2025-05-03T00:56:38+08:00</dcterms:modified>
</cp:coreProperties>
</file>

<file path=docProps/custom.xml><?xml version="1.0" encoding="utf-8"?>
<Properties xmlns="http://schemas.openxmlformats.org/officeDocument/2006/custom-properties" xmlns:vt="http://schemas.openxmlformats.org/officeDocument/2006/docPropsVTypes"/>
</file>