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关于职场的微电影制作心得</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关于职场的微电影制作心得（通用16篇）关于职场的微电影制作心得 篇1 1.微电影制作方法有新点子新手法有自己独特的想法是很关键的。被人们用滥的手法很容易过时，有一点新鲜的手法可以抓住观众的注意力。 2.微电影制作方法的新点子新手法清单忘记新...</w:t>
      </w:r>
    </w:p>
    <w:p>
      <w:pPr>
        <w:ind w:left="0" w:right="0" w:firstLine="560"/>
        <w:spacing w:before="450" w:after="450" w:line="312" w:lineRule="auto"/>
      </w:pPr>
      <w:r>
        <w:rPr>
          <w:rFonts w:ascii="宋体" w:hAnsi="宋体" w:eastAsia="宋体" w:cs="宋体"/>
          <w:color w:val="000"/>
          <w:sz w:val="28"/>
          <w:szCs w:val="28"/>
        </w:rPr>
        <w:t xml:space="preserve">关于职场的微电影制作心得（通用16篇）</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篇2</w:t>
      </w:r>
    </w:p>
    <w:p>
      <w:pPr>
        <w:ind w:left="0" w:right="0" w:firstLine="560"/>
        <w:spacing w:before="450" w:after="450" w:line="312" w:lineRule="auto"/>
      </w:pPr>
      <w:r>
        <w:rPr>
          <w:rFonts w:ascii="宋体" w:hAnsi="宋体" w:eastAsia="宋体" w:cs="宋体"/>
          <w:color w:val="000"/>
          <w:sz w:val="28"/>
          <w:szCs w:val="28"/>
        </w:rPr>
        <w:t xml:space="preserve">通过了一学期的课程学习，以及老师给予的帮助，我们摩拳擦掌，跃跃欲试，组成一个团队，尝试着拍摄了一部属于我们自己的微电影 《救犊》。</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 非连续的连续 ，和空间的 有限中的无限 ，为电影的表现内容提供了广阔的天地，为电影提供了巨大的想象自由。所以，蒙太奇是一个不断发展丰富着的艺术范畴。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 对形 的对白和音响效果，通常都和相应的画面同时剪辑;后期录音的内容有 对形 的对白、内心独白及旁白,有背景气氛音乐,有 画面 和 画外 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 切换 ，但场面段落的转换，一般用 渐隐、渐现 表现上一个场面段落的结束和下一个场面段落的开始;用 化 来表现一段省略掉的时间过程，划分两个不完整场面的段落;用 划 来表现地点、场合、事件的变换，划分两个以上的不完整场面的段落;以上是利用洗印或摄影方法制作在胶片上的 光学技巧 。</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篇3</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篇5</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篇6</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篇7</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篇8</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篇9</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篇10</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篇11</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篇12</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同事之间沟通，上下级之间的沟通，一定要会说话，说好话，用语言、文字、肢体、眼神、心灵上的沟通，让我们一起来看看这篇职场礼仪培训心得体会的具体内容吧!</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篇13</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篇14</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篇15</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2025-05-02T06:23:14+08:00</dcterms:created>
  <dcterms:modified xsi:type="dcterms:W3CDTF">2025-05-02T06:23:14+08:00</dcterms:modified>
</cp:coreProperties>
</file>

<file path=docProps/custom.xml><?xml version="1.0" encoding="utf-8"?>
<Properties xmlns="http://schemas.openxmlformats.org/officeDocument/2006/custom-properties" xmlns:vt="http://schemas.openxmlformats.org/officeDocument/2006/docPropsVTypes"/>
</file>