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铁塔施工合同范本(必备3篇)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塔施工合同范本1*方(设备管理单位或行车组织单位)：乙方(施工单位)：根据乙方年月日与南宁铁路局签订的施工合同(合同号：)，乙方承建工程施工，依据_、铁路局有关规定，为确保施工期间营业线的行车安全，经*乙双方协商达成以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铁塔施工合同范本1</w:t>
      </w:r>
    </w:p>
    <w:p>
      <w:pPr>
        <w:ind w:left="0" w:right="0" w:firstLine="560"/>
        <w:spacing w:before="450" w:after="450" w:line="312" w:lineRule="auto"/>
      </w:pPr>
      <w:r>
        <w:rPr>
          <w:rFonts w:ascii="宋体" w:hAnsi="宋体" w:eastAsia="宋体" w:cs="宋体"/>
          <w:color w:val="000"/>
          <w:sz w:val="28"/>
          <w:szCs w:val="28"/>
        </w:rPr>
        <w:t xml:space="preserve">*方(设备管理单位或行车组织单位)：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根据乙方年月日与南宁铁路局签订的施工合同(合同号：)，乙方承建工程施工，依据_、铁路局有关规定，为确保施工期间营业线的行车安全，经*乙双方协商达成以下协议：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4．计划施工期限：年月日至年月日共天。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2．需要配合、监督的作业计划，乙方须在开工前72小时以书面（或电报、传真）通知*方，需停电时须在开工前24小时以书面（或电报、传真）通知*方，通知应明确配合内容及影响范围；并填写“施</w:t>
      </w:r>
    </w:p>
    <w:p>
      <w:pPr>
        <w:ind w:left="0" w:right="0" w:firstLine="560"/>
        <w:spacing w:before="450" w:after="450" w:line="312" w:lineRule="auto"/>
      </w:pPr>
      <w:r>
        <w:rPr>
          <w:rFonts w:ascii="宋体" w:hAnsi="宋体" w:eastAsia="宋体" w:cs="宋体"/>
          <w:color w:val="000"/>
          <w:sz w:val="28"/>
          <w:szCs w:val="28"/>
        </w:rPr>
        <w:t xml:space="preserve">工准入申请表”（一式两份），经*方签认后方可进入施工。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和佩戴附有照片的上岗标志（上岗*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4．*方接到乙方的通知后，应根据工程实际指派名技术业务熟练、责任心强并经培训合格的路工担任安全监督检查人员，对施工安全和工程质量实施监督检查。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2．架空线路、拨接线路、铺设道岔、设备大中修等施工地段及前后50米范围内的行车安全由乙方负全部责任；如乙方不具备技术力量确保线路设备正常使用时，可委托*方承担任务，*方承担相应的安全责任。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㈠乙方应负责任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㈡*方应负责任</w:t>
      </w:r>
    </w:p>
    <w:p>
      <w:pPr>
        <w:ind w:left="0" w:right="0" w:firstLine="560"/>
        <w:spacing w:before="450" w:after="450" w:line="312" w:lineRule="auto"/>
      </w:pPr>
      <w:r>
        <w:rPr>
          <w:rFonts w:ascii="宋体" w:hAnsi="宋体" w:eastAsia="宋体" w:cs="宋体"/>
          <w:color w:val="000"/>
          <w:sz w:val="28"/>
          <w:szCs w:val="28"/>
        </w:rPr>
        <w:t xml:space="preserve">*方对乙方施工行车安全负全面监督责任。*方因未履行安全协议而影响工期时，应向乙方赔偿由此造成的实际经济损失；因安全监督失职，造成营业线设备损坏、影响行车安全或构成行车事故时，*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1．乙方应按与*方商定的位置埋设电缆；损坏原有线路、排水、防护、加固设备等设施的，应及时按原貌恢复；恢复不了的应给予*方或相关设备管理单位经济赔偿。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4．乙方因施工需要临时移动*方或其他设备管理单位的相关设施时，应先取得*方或相关设备管理单位的同意；产生移动费用时，由乙方支付给*方或相关设备管理单位。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5．乙方在*方既有的车辆红外线检测设备或信号、通信设备电缆区段施工时，应按*方要求采取防范措施；在线路上安装临时加固设备时，应有良好的绝缘设施以确保轨道电路安全。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7．*方应在工程项目开工前5日向乙方提供地下管、线、电缆等隐蔽设施的准确位置，无法提供准确位置时，应与乙方共同划定安全防护范围，施工时派人到现场*、指导。</w:t>
      </w:r>
    </w:p>
    <w:p>
      <w:pPr>
        <w:ind w:left="0" w:right="0" w:firstLine="560"/>
        <w:spacing w:before="450" w:after="450" w:line="312" w:lineRule="auto"/>
      </w:pPr>
      <w:r>
        <w:rPr>
          <w:rFonts w:ascii="宋体" w:hAnsi="宋体" w:eastAsia="宋体" w:cs="宋体"/>
          <w:color w:val="000"/>
          <w:sz w:val="28"/>
          <w:szCs w:val="28"/>
        </w:rPr>
        <w:t xml:space="preserve">八、未尽事宜由*乙双方另行商定。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十、本协议一式份，*乙双方各执一份，铁路局设备管理单位主管业务处、安监室和项目管理单位各留存一份；施工队和施工所在车间应存其副本（复印件）。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铁塔施工合同范本2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*乙双方就*方承包给乙方的马鞍山依据《安全生产法》相关规定，经双方协商，现就本工程范围内的安全生产事宜达成如下协议：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二、乙方应依据*方提供的设计图纸和施工委托进行施工，严格按照相关安全*作规程实施*作，在施工前必须对楼顶及周围其它设施的分布情况进行确切的核实，确保安全后方可开工。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五、在*方单位内部场地施工时，遵守*方单位的相关规章制度。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八、*方负责办理乙方在*方单位内施工时*方单位内部的相关手续，乙方需遵照执行。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九、*方应对乙方的施工安全进行检查，对于存在的施工安全隐患和问题的，*方有权要求乙方在规定期间进行整改，逾期达不到整改要求的，*方有权做出停工处理，必要时*方有权终止合同。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*方代表：乙方代表：监理方：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铁塔施工合同范本3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为维护*乙双方的共同利益，保*施工质量和安全生产，保持良好的工作秩序和施工场所的安全、卫生环境，经*乙双方平等协商，签定本施工协议。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1、乙方进厂(站、库)施工，须经*方领导同意，并指定施工负责人，施工现场设立安全监督，便于施工过程中的协调、联系。同时，在不影响*方安全生产运行的前提下，*方需为乙方提供施工便利条件和服务。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方公司签定《施工安全协议书》，安全协议书未签订工程项目不得开工建设;乙方获得*方工程项目后不得转包给其他施工队，如*方确认工程项目有转包事实，*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4、施工人员进厂(站、库)必须统一穿戴劳保服装，特种作业人员还必须携带特种作业*作*，便于*方安全管理人员和上级主管领导检查;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5、乙方应在施工区域设置明显标志，对于时间较长的集中*施工项目要做封闭处理，施工人员应在施工区域内活动，不得随意进入非施工区域，*方人员有权随时检查;</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方厂(站、库)领导同意，由*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施工过程中如需动火作业，应根据动火级别由施工单位向*方有关单位、部门提出申请，经批准并确认达到动火条件、落实安全防范措施后方可进行动火作业。动火作业过程中*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9、施工车辆进厂(站、库)必须装有防火帽，车速不大于5km/h，出厂必须经门岗值班人员检查，出具经*、乙方施工现场管理人员签字确认的出厂(站、库)物品放行单，方可放行;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10、施工过程中*方实行公司、站库、岗位员工三级监督检查制度。*方有权随时进行检查，有权制止违章作业，有权对违反安全规定的行为进行处罚或责令施工队伍停工整顿。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方工程项目安全技术要求和需要，必须达到*质量检验评定的优良以上等级。因乙方盲目蛮干、只求速度不按*作规程施工，造成工程质量不符合设计安全技术要求、质量不合格，*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乙方必须严格按照*乙方商定的施工计划所要求时间或期限，如期按时或提前完成所有本项目的施工任务，若拖延工期，每延期一日，按工程结算总价的5‰向*方支付罚金。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方书面通知3日内派人修理，否则*方可委托其他单位或人员修理，其费用由*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1)若乙方无正当理由单方终止本责任书，除承担由此给*方造成的经济损失外，还应向*方支付工程总造价3%的违约金;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方有权单方解除本责任书并要求乙方清场，乙方对该行为给*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乙双方各执一份、*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*方(公章)乙方(公章)</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2025-06-22T04:20:49+08:00</dcterms:created>
  <dcterms:modified xsi:type="dcterms:W3CDTF">2025-06-22T04:20:49+08:00</dcterms:modified>
</cp:coreProperties>
</file>

<file path=docProps/custom.xml><?xml version="1.0" encoding="utf-8"?>
<Properties xmlns="http://schemas.openxmlformats.org/officeDocument/2006/custom-properties" xmlns:vt="http://schemas.openxmlformats.org/officeDocument/2006/docPropsVTypes"/>
</file>