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水力施工合同范本(实用17篇)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水力施工合同范本1发包人：____________________________________________承包人：____________________________________________维修养护工程名称：______...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水力施工合同范本4</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第四条：承包方式：滨江花园13#-17#楼水电采取包清工的方式承包给乙方。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第五条：付款方式：乙方垫支层，层封顶支付层的%。如有特殊情况可申请借支，在甲方资金许可的情况下，可按进度支付%的进度款。</w:t>
      </w:r>
    </w:p>
    <w:p>
      <w:pPr>
        <w:ind w:left="0" w:right="0" w:firstLine="560"/>
        <w:spacing w:before="450" w:after="450" w:line="312" w:lineRule="auto"/>
      </w:pPr>
      <w:r>
        <w:rPr>
          <w:rFonts w:ascii="宋体" w:hAnsi="宋体" w:eastAsia="宋体" w:cs="宋体"/>
          <w:color w:val="000"/>
          <w:sz w:val="28"/>
          <w:szCs w:val="28"/>
        </w:rPr>
        <w:t xml:space="preserve">第六条：设备材料供应。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1、工程所需要材料、辅料由甲方负责采购。</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2、甲乙双方应严格遵守安阳市人民政府关于加强承包生产和工程中的安全规定，坚持承包生产必须承包安全的原则。甲方应向乙方人员进行入场安全教育，并就安全技术措施等有关事宜，向乙方负责人交底。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4、凡有不适应高处作业者(心脏病、高血压、癫痫病、贫血病等)以及16周岁以下未成年者、50周岁以上的老年工及女工，不准随队入场施工，违者自行负责。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第九条：工伤</w:t>
      </w:r>
    </w:p>
    <w:p>
      <w:pPr>
        <w:ind w:left="0" w:right="0" w:firstLine="560"/>
        <w:spacing w:before="450" w:after="450" w:line="312" w:lineRule="auto"/>
      </w:pPr>
      <w:r>
        <w:rPr>
          <w:rFonts w:ascii="宋体" w:hAnsi="宋体" w:eastAsia="宋体" w:cs="宋体"/>
          <w:color w:val="000"/>
          <w:sz w:val="28"/>
          <w:szCs w:val="28"/>
        </w:rPr>
        <w:t xml:space="preserve">1、甲、乙双方应严格遵守承包生产必须承包安全的原则。甲方已将施工管理费和安全及文明施工措施费支付给乙方，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2、向市建设仲裁委员会申请仲裁，或区劳动局解决。第十一条：其它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水力施工合同范本6</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水力施工合同范本7</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水力施工合同范本10</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水力施工合同范本11</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 天数天 ________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2025-06-15T11:07:51+08:00</dcterms:created>
  <dcterms:modified xsi:type="dcterms:W3CDTF">2025-06-15T11:07:51+08:00</dcterms:modified>
</cp:coreProperties>
</file>

<file path=docProps/custom.xml><?xml version="1.0" encoding="utf-8"?>
<Properties xmlns="http://schemas.openxmlformats.org/officeDocument/2006/custom-properties" xmlns:vt="http://schemas.openxmlformats.org/officeDocument/2006/docPropsVTypes"/>
</file>