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店铺解除合同协议(6篇)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店铺解除合同协议一乙方：为避免纠纷和明确各自的责任，甲乙双方就解除合同事宜经充分协商一致，达成以下协议：一、甲乙双方同意解除于 年 月 日签订的《______县农村信用合作社聘用代办站合同》。二、甲方保证在办理交接手续时，已将以前业务中使用...</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一、甲乙双方同意解除于____年__月__日签订的《劳动合同书》。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一、因乙方自_____________年_______________月_______________日起至今一直患病未能上班,甲、乙双方一致同意自_______________年_______________月_______________日起正式解除双方之间的(劳动关系)。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二、甲方于本协议签订之日一次性给予乙方相关补偿款人民币_______________元。</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四、本协议签订之日,双方已经结清所有账目(包括但不限于工资、奖金、津贴、补助、等所有),双方之间已没有任何经济关系。双方共同承诺：今后双方均不得以任何理由或任何形式要求对方承担任何法律责任。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六、本协议签订后,双方应当诚信守约,任何一方违反本协议任一条款,均视为违约,违约方须向对方支付违约金人民币_______________万元。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店铺解除合同协议六</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