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2024年购置电脑合同(5篇)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购置电脑合同一乙方：(卖方)甲、乙双方根据20xx年*月*日广西玉柴机器股份有限公司采购项目的招标结果，甲方同意乙方为本项目玉柴计算机设备采购的供应商，为了明确甲、乙双方的权利和义务，经双方友好协商一致，特订立本合同。一、货物内容1. 货物...</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甲、乙双方根据20xx年*月*日广西玉柴机器股份有限公司采购项目的招标结果，甲方同意乙方为本项目玉柴计算机设备采购的供应商，为了明确甲、乙双方的权利和义务，经双方友好协商一致，特订立本合同。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 货物名称：玉柴计算机设备</w:t>
      </w:r>
    </w:p>
    <w:p>
      <w:pPr>
        <w:ind w:left="0" w:right="0" w:firstLine="560"/>
        <w:spacing w:before="450" w:after="450" w:line="312" w:lineRule="auto"/>
      </w:pPr>
      <w:r>
        <w:rPr>
          <w:rFonts w:ascii="宋体" w:hAnsi="宋体" w:eastAsia="宋体" w:cs="宋体"/>
          <w:color w:val="000"/>
          <w:sz w:val="28"/>
          <w:szCs w:val="28"/>
        </w:rPr>
        <w:t xml:space="preserve">2. 型号规格及数量：详见附件《配置清单》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本合同金额为(大写)：*元整(￥*元)。</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乙方原交纳的中标项目的投标保证金壹万元直接转为本合同的履约保证金。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交货期：20xx年*月*日前。</w:t>
      </w:r>
    </w:p>
    <w:p>
      <w:pPr>
        <w:ind w:left="0" w:right="0" w:firstLine="560"/>
        <w:spacing w:before="450" w:after="450" w:line="312" w:lineRule="auto"/>
      </w:pPr>
      <w:r>
        <w:rPr>
          <w:rFonts w:ascii="宋体" w:hAnsi="宋体" w:eastAsia="宋体" w:cs="宋体"/>
          <w:color w:val="000"/>
          <w:sz w:val="28"/>
          <w:szCs w:val="28"/>
        </w:rPr>
        <w:t xml:space="preserve">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交货地点：广西玉柴机器股份有限公司</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货款支付方式为银行转帐。</w:t>
      </w:r>
    </w:p>
    <w:p>
      <w:pPr>
        <w:ind w:left="0" w:right="0" w:firstLine="560"/>
        <w:spacing w:before="450" w:after="450" w:line="312" w:lineRule="auto"/>
      </w:pPr>
      <w:r>
        <w:rPr>
          <w:rFonts w:ascii="宋体" w:hAnsi="宋体" w:eastAsia="宋体" w:cs="宋体"/>
          <w:color w:val="000"/>
          <w:sz w:val="28"/>
          <w:szCs w:val="28"/>
        </w:rPr>
        <w:t xml:space="preserve">乙方供货全部验收合格，并将货款全额增值税发票交给甲方，甲方在十五个工作日内将货款总额95%即*元整(￥*元整)支付给乙方。货款余额5%即*元整(￥*元)作为质量信誉保证金,乙方供货全部验收完成之日起，一年内乙方能按时履行其服务承诺，甲方到时将质量信誉保证金即*元整(￥*元)在到期后三个工作日内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乙方提供货物的质量保证期为自交货验收合格之日起不少于十二个月(具体按清单要求)。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甲方对乙方提供的货物在使用前进行调试时，乙方协助甲方一起调试，直到符合技术要求，并试运行三天以上后，甲方才做最终验收。</w:t>
      </w:r>
    </w:p>
    <w:p>
      <w:pPr>
        <w:ind w:left="0" w:right="0" w:firstLine="560"/>
        <w:spacing w:before="450" w:after="450" w:line="312" w:lineRule="auto"/>
      </w:pPr>
      <w:r>
        <w:rPr>
          <w:rFonts w:ascii="宋体" w:hAnsi="宋体" w:eastAsia="宋体" w:cs="宋体"/>
          <w:color w:val="000"/>
          <w:sz w:val="28"/>
          <w:szCs w:val="28"/>
        </w:rPr>
        <w:t xml:space="preserve">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货物在规定的交附期限内由乙方送达甲方指定的地点视为交付。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 供货清单</w:t>
      </w:r>
    </w:p>
    <w:p>
      <w:pPr>
        <w:ind w:left="0" w:right="0" w:firstLine="560"/>
        <w:spacing w:before="450" w:after="450" w:line="312" w:lineRule="auto"/>
      </w:pPr>
      <w:r>
        <w:rPr>
          <w:rFonts w:ascii="宋体" w:hAnsi="宋体" w:eastAsia="宋体" w:cs="宋体"/>
          <w:color w:val="000"/>
          <w:sz w:val="28"/>
          <w:szCs w:val="28"/>
        </w:rPr>
        <w:t xml:space="preserve">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1、甲方向乙方采购电脑的合同总金额为人民币：xxx元整￥xxx：；采购电脑的品牌、型号、配置、数量、单价、总价等详见下表：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xx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（3）自乙方交付电脑第xx日起至三包有效期届满前，电脑出现质量问题或其他不能正常使用的情形，乙方负责及时上门免费维护、修理，最迟不超过12小时，并保证修理后的电脑能正常使用xx天以上。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 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 。</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 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2、乙方将电脑备齐后，运送并安装到指定地点，由甲方清点验收，验收完毕后甲方将货款__________万元整一次_付给乙方，乙方同时将电脑交付给甲方。剩余的5%货款，将作为质量保证金在电脑验收6个月后支付。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两台共计____________元，最终洽谈价为____________元(_______________元整)。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2025-06-19T21:43:39+08:00</dcterms:created>
  <dcterms:modified xsi:type="dcterms:W3CDTF">2025-06-19T21:43:39+08:00</dcterms:modified>
</cp:coreProperties>
</file>

<file path=docProps/custom.xml><?xml version="1.0" encoding="utf-8"?>
<Properties xmlns="http://schemas.openxmlformats.org/officeDocument/2006/custom-properties" xmlns:vt="http://schemas.openxmlformats.org/officeDocument/2006/docPropsVTypes"/>
</file>