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置换土地合同(3篇)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土地置换合同一甲方：(拆迁人)乙方：(被拆迁人)甲方因建设需要，须拆除乙方使用的房屋，根据有关政策规定，甲乙双方经协商，就房屋拆迁安置补偿达成如下协议。第一条 项目名称、地点建设项目名称灵璧县新农村建设用地置换项目，建设地点 。第二条 被拆...</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甲方因建设需要，须拆除乙方使用的房屋，根据有关政策规定，甲乙双方经协商，就房屋拆迁安置补偿达成如下协议。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建设项目名称灵璧县新农村建设用地置换项目，建设地点 。</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平方米，土地使用面积 平方米。</w:t>
      </w:r>
    </w:p>
    <w:p>
      <w:pPr>
        <w:ind w:left="0" w:right="0" w:firstLine="560"/>
        <w:spacing w:before="450" w:after="450" w:line="312" w:lineRule="auto"/>
      </w:pPr>
      <w:r>
        <w:rPr>
          <w:rFonts w:ascii="宋体" w:hAnsi="宋体" w:eastAsia="宋体" w:cs="宋体"/>
          <w:color w:val="000"/>
          <w:sz w:val="28"/>
          <w:szCs w:val="28"/>
        </w:rPr>
        <w:t xml:space="preserve">(二)乙方有常住人口 人，应安置人口 人。</w:t>
      </w:r>
    </w:p>
    <w:p>
      <w:pPr>
        <w:ind w:left="0" w:right="0" w:firstLine="560"/>
        <w:spacing w:before="450" w:after="450" w:line="312" w:lineRule="auto"/>
      </w:pPr>
      <w:r>
        <w:rPr>
          <w:rFonts w:ascii="宋体" w:hAnsi="宋体" w:eastAsia="宋体" w:cs="宋体"/>
          <w:color w:val="000"/>
          <w:sz w:val="28"/>
          <w:szCs w:val="28"/>
        </w:rPr>
        <w:t xml:space="preserve">(三)被拆迁房屋的产权属于自有。</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甲方对被拆除房屋的产权人按以下方式进行补偿：被拆迁房屋 间，建筑面积 平方米，主房为 结构按每平方米 元作价补偿，偏房为 结构按每平方米 元作价补偿，简易房 结构按每平方米 元作价补偿，其他附属物(树木、猪圈、围墙、厕所等)补偿费用 元，甲方共支付乙方拆迁补偿费 元。本合同签订后，甲方负责支付拆迁补偿总费用的30%，拆迁完毕后，拨付剩余的70%，并办理被拆除房屋产权注销手续。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第四条 乙方在200 年 月 日前应自行拆除完毕。</w:t>
      </w:r>
    </w:p>
    <w:p>
      <w:pPr>
        <w:ind w:left="0" w:right="0" w:firstLine="560"/>
        <w:spacing w:before="450" w:after="450" w:line="312" w:lineRule="auto"/>
      </w:pPr>
      <w:r>
        <w:rPr>
          <w:rFonts w:ascii="宋体" w:hAnsi="宋体" w:eastAsia="宋体" w:cs="宋体"/>
          <w:color w:val="000"/>
          <w:sz w:val="28"/>
          <w:szCs w:val="28"/>
        </w:rPr>
        <w:t xml:space="preserve">第五条 乙方私自搭建的违章建筑或附属设施应在200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本合同一式四份，甲、乙双方各持一份，村民委员会一份，一份报县国土资源行政主管部门备案。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1.双方按下列第(1)项方式将互换土地交付给对方：</w:t>
      </w:r>
    </w:p>
    <w:p>
      <w:pPr>
        <w:ind w:left="0" w:right="0" w:firstLine="560"/>
        <w:spacing w:before="450" w:after="450" w:line="312" w:lineRule="auto"/>
      </w:pPr>
      <w:r>
        <w:rPr>
          <w:rFonts w:ascii="宋体" w:hAnsi="宋体" w:eastAsia="宋体" w:cs="宋体"/>
          <w:color w:val="000"/>
          <w:sz w:val="28"/>
          <w:szCs w:val="28"/>
        </w:rPr>
        <w:t xml:space="preserve">2.交付时间为： 签订本合同当日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3.甲方互换给乙方的承包土地，乙方应预留4米宽作为今后甲方建设出入道路。待甲方实际使用时，甲方应负担乙方2米宽土地面积(从甲方另外承包土地面积中补给乙方)，道路建设费用由双方各半负担。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