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车辆挂靠经营协议书范文（最新4篇）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挂靠经营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养路费、运管费、管理费、营业税、落户费、车船使用税、工商管理费、二级维护费、交纳期限：每次养路费运管费交纳必需提前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 ________元，管理费每吨/月________元，营业税每车每年________元，落户费每车________元其中含换证费________ 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